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41E7" w:rsidRPr="00806CEB" w:rsidRDefault="00FE7480" w:rsidP="007069C3">
      <w:pPr>
        <w:pStyle w:val="Heading1"/>
        <w:jc w:val="center"/>
        <w:rPr>
          <w:b/>
          <w:color w:val="FF5C0B" w:themeColor="accent3"/>
        </w:rPr>
      </w:pPr>
      <w:bookmarkStart w:id="0" w:name="_top"/>
      <w:bookmarkStart w:id="1" w:name="_Toc462642852"/>
      <w:bookmarkStart w:id="2" w:name="_GoBack"/>
      <w:bookmarkEnd w:id="0"/>
      <w:bookmarkEnd w:id="2"/>
      <w:r w:rsidRPr="00806CEB">
        <w:rPr>
          <w:b/>
          <w:color w:val="FF5C0B" w:themeColor="accent3"/>
        </w:rPr>
        <w:t>ZIKA</w:t>
      </w:r>
      <w:bookmarkEnd w:id="1"/>
    </w:p>
    <w:p w:rsidR="007069C3" w:rsidRPr="0064760B" w:rsidRDefault="002406F5" w:rsidP="00B949C8">
      <w:pPr>
        <w:shd w:val="clear" w:color="auto" w:fill="FFFFFF"/>
        <w:spacing w:after="288" w:line="276" w:lineRule="auto"/>
        <w:jc w:val="both"/>
        <w:rPr>
          <w:rFonts w:eastAsia="Times New Roman" w:cs="Arial"/>
          <w:lang w:val="en"/>
        </w:rPr>
      </w:pPr>
      <w:r w:rsidRPr="0064760B">
        <w:rPr>
          <w:rFonts w:eastAsia="Times New Roman" w:cs="Arial"/>
          <w:iCs/>
          <w:lang w:val="en"/>
        </w:rPr>
        <w:t>Two species of mosquito found in Florida, Aedes aegypti and Aedes albopictus, can transmit Zika and other diseases as well, such as dengue and chikungunya. They can also transmit heartworm to dogs and cats.</w:t>
      </w:r>
      <w:r w:rsidR="00496506" w:rsidRPr="0064760B">
        <w:rPr>
          <w:rFonts w:eastAsia="Times New Roman" w:cs="Arial"/>
          <w:lang w:val="en"/>
        </w:rPr>
        <w:t xml:space="preserve"> </w:t>
      </w:r>
    </w:p>
    <w:p w:rsidR="00496506" w:rsidRPr="00862692" w:rsidRDefault="002406F5" w:rsidP="00B949C8">
      <w:pPr>
        <w:shd w:val="clear" w:color="auto" w:fill="FFFFFF"/>
        <w:spacing w:after="288" w:line="276" w:lineRule="auto"/>
        <w:jc w:val="both"/>
        <w:rPr>
          <w:rFonts w:eastAsia="Times New Roman" w:cs="Arial"/>
          <w:color w:val="444444"/>
          <w:lang w:val="en"/>
        </w:rPr>
      </w:pPr>
      <w:r>
        <w:rPr>
          <w:rFonts w:eastAsia="Times New Roman" w:cs="Arial"/>
          <w:color w:val="0042C7" w:themeColor="accent4" w:themeTint="BF"/>
          <w:lang w:val="en"/>
        </w:rPr>
        <w:t xml:space="preserve">They </w:t>
      </w:r>
      <w:r w:rsidR="00496506" w:rsidRPr="001A559D">
        <w:rPr>
          <w:rFonts w:eastAsia="Times New Roman" w:cs="Arial"/>
          <w:color w:val="0042C7" w:themeColor="accent4" w:themeTint="BF"/>
          <w:lang w:val="en"/>
        </w:rPr>
        <w:t xml:space="preserve">are both "container mosquitoes," meaning that they lay their eggs above the water line in a container; </w:t>
      </w:r>
      <w:r w:rsidR="00496506" w:rsidRPr="00862692">
        <w:rPr>
          <w:rFonts w:eastAsia="Times New Roman" w:cs="Arial"/>
          <w:i/>
          <w:color w:val="0042C7" w:themeColor="accent4" w:themeTint="BF"/>
          <w:lang w:val="en"/>
        </w:rPr>
        <w:t xml:space="preserve">they do not require </w:t>
      </w:r>
      <w:r w:rsidR="00496506" w:rsidRPr="001A559D">
        <w:rPr>
          <w:rFonts w:eastAsia="Times New Roman" w:cs="Arial"/>
          <w:i/>
          <w:iCs/>
          <w:color w:val="0042C7" w:themeColor="accent4" w:themeTint="BF"/>
          <w:lang w:val="en"/>
        </w:rPr>
        <w:t>standing water</w:t>
      </w:r>
      <w:r w:rsidR="00496506" w:rsidRPr="001A559D">
        <w:rPr>
          <w:rFonts w:eastAsia="Times New Roman" w:cs="Arial"/>
          <w:color w:val="0042C7" w:themeColor="accent4" w:themeTint="BF"/>
          <w:lang w:val="en"/>
        </w:rPr>
        <w:t xml:space="preserve"> like other mosquitoes. Their eggs hatch when enough water collects in the container to reach the level of the eggs.</w:t>
      </w:r>
      <w:r w:rsidR="001A559D" w:rsidRPr="001A559D">
        <w:rPr>
          <w:rFonts w:eastAsia="Times New Roman" w:cs="Arial"/>
          <w:color w:val="0042C7" w:themeColor="accent4" w:themeTint="BF"/>
          <w:lang w:val="en"/>
        </w:rPr>
        <w:t xml:space="preserve"> </w:t>
      </w:r>
      <w:r w:rsidR="001A559D" w:rsidRPr="00862692">
        <w:rPr>
          <w:rFonts w:eastAsia="Times New Roman" w:cs="Arial"/>
          <w:color w:val="0042C7" w:themeColor="accent4" w:themeTint="BF"/>
          <w:lang w:val="en"/>
        </w:rPr>
        <w:t xml:space="preserve">These eggs are viable for up to eight </w:t>
      </w:r>
      <w:r w:rsidR="00E21FBE" w:rsidRPr="00862692">
        <w:rPr>
          <w:rFonts w:eastAsia="Times New Roman" w:cs="Arial"/>
          <w:color w:val="0042C7" w:themeColor="accent4" w:themeTint="BF"/>
          <w:lang w:val="en"/>
        </w:rPr>
        <w:t xml:space="preserve">months; therefore, </w:t>
      </w:r>
      <w:r w:rsidR="00094D21" w:rsidRPr="00862692">
        <w:rPr>
          <w:rFonts w:eastAsia="Times New Roman" w:cs="Arial"/>
          <w:color w:val="0042C7" w:themeColor="accent4" w:themeTint="BF"/>
          <w:lang w:val="en"/>
        </w:rPr>
        <w:t xml:space="preserve">sudden </w:t>
      </w:r>
      <w:r w:rsidR="00E21FBE" w:rsidRPr="00862692">
        <w:rPr>
          <w:rFonts w:eastAsia="Times New Roman" w:cs="Arial"/>
          <w:color w:val="0042C7" w:themeColor="accent4" w:themeTint="BF"/>
          <w:lang w:val="en"/>
        </w:rPr>
        <w:t xml:space="preserve">heavy rains create an outbreak. </w:t>
      </w:r>
    </w:p>
    <w:p w:rsidR="009F3EE9" w:rsidRDefault="00496506" w:rsidP="00B949C8">
      <w:pPr>
        <w:shd w:val="clear" w:color="auto" w:fill="FFFFFF"/>
        <w:spacing w:after="288" w:line="276" w:lineRule="auto"/>
        <w:jc w:val="both"/>
        <w:rPr>
          <w:rFonts w:eastAsia="Times New Roman" w:cs="Arial"/>
          <w:color w:val="444444"/>
          <w:lang w:val="en"/>
        </w:rPr>
      </w:pPr>
      <w:r w:rsidRPr="001A559D">
        <w:rPr>
          <w:rFonts w:eastAsia="Times New Roman" w:cs="Arial"/>
          <w:color w:val="444444"/>
          <w:lang w:val="en"/>
        </w:rPr>
        <w:t xml:space="preserve">The best thing you can do is to scout your landscape </w:t>
      </w:r>
      <w:r w:rsidRPr="001A559D">
        <w:rPr>
          <w:rFonts w:eastAsia="Times New Roman" w:cs="Arial"/>
          <w:b/>
          <w:bCs/>
          <w:color w:val="444444"/>
          <w:lang w:val="en"/>
        </w:rPr>
        <w:t>weekly</w:t>
      </w:r>
      <w:r w:rsidRPr="001A559D">
        <w:rPr>
          <w:rFonts w:eastAsia="Times New Roman" w:cs="Arial"/>
          <w:color w:val="444444"/>
          <w:lang w:val="en"/>
        </w:rPr>
        <w:t>, as water levels in containers can change from week to week depending on rainfall and irrigation. Types of containers that can collect enough water for mosquitoes include: wheelbarrows, potted plant saucers, used tires, gutters, buckets, cans, bottles, bird baths, rain barrels, and even bromeliad plants and bamboo that has recently been cut. For most of these, checking and emptying water once a week should prevent mosquitoes from</w:t>
      </w:r>
      <w:r w:rsidR="002406F5">
        <w:rPr>
          <w:rFonts w:eastAsia="Times New Roman" w:cs="Arial"/>
          <w:color w:val="444444"/>
          <w:lang w:val="en"/>
        </w:rPr>
        <w:t xml:space="preserve"> reproducing in your landscape.</w:t>
      </w:r>
    </w:p>
    <w:p w:rsidR="00496506" w:rsidRPr="001A559D" w:rsidRDefault="003656CD" w:rsidP="00B949C8">
      <w:pPr>
        <w:shd w:val="clear" w:color="auto" w:fill="FFFFFF"/>
        <w:spacing w:after="288" w:line="276" w:lineRule="auto"/>
        <w:jc w:val="both"/>
        <w:rPr>
          <w:rFonts w:eastAsia="Times New Roman" w:cs="Arial"/>
          <w:color w:val="444444"/>
          <w:lang w:val="en"/>
        </w:rPr>
      </w:pPr>
      <w:r w:rsidRPr="00C71B59">
        <w:rPr>
          <w:noProof/>
          <w:color w:val="002060"/>
        </w:rPr>
        <mc:AlternateContent>
          <mc:Choice Requires="wps">
            <w:drawing>
              <wp:anchor distT="0" distB="0" distL="114300" distR="114300" simplePos="0" relativeHeight="251700224" behindDoc="0" locked="0" layoutInCell="1" allowOverlap="1" wp14:anchorId="0340668C" wp14:editId="58AAADA6">
                <wp:simplePos x="0" y="0"/>
                <wp:positionH relativeFrom="column">
                  <wp:posOffset>2209800</wp:posOffset>
                </wp:positionH>
                <wp:positionV relativeFrom="paragraph">
                  <wp:posOffset>9525</wp:posOffset>
                </wp:positionV>
                <wp:extent cx="86360" cy="7146290"/>
                <wp:effectExtent l="0" t="0" r="27940" b="35560"/>
                <wp:wrapNone/>
                <wp:docPr id="1" name="Straight Connector 1"/>
                <wp:cNvGraphicFramePr/>
                <a:graphic xmlns:a="http://schemas.openxmlformats.org/drawingml/2006/main">
                  <a:graphicData uri="http://schemas.microsoft.com/office/word/2010/wordprocessingShape">
                    <wps:wsp>
                      <wps:cNvCnPr/>
                      <wps:spPr>
                        <a:xfrm>
                          <a:off x="0" y="0"/>
                          <a:ext cx="86360" cy="71462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94DE578" id="Straight Connector 1"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4pt,.75pt" to="180.8pt,56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jlXvQEAAMcDAAAOAAAAZHJzL2Uyb0RvYy54bWysU01v2zAMvQ/YfxB0X2xnQ9YacXpI0V2G&#10;LVjbH6DKVCxAX6C02Pn3o5TEHboBw4peaFHiI/ke6fXNZA07AEbtXcebRc0ZOOl77fYdf3y4+3DF&#10;WUzC9cJ4Bx0/QuQ3m/fv1mNoYekHb3pARklcbMfQ8SGl0FZVlANYERc+gKNH5dGKRC7uqx7FSNmt&#10;qZZ1vapGj31ALyFGur09PfJNya8UyPRdqQiJmY5Tb6lYLPYp22qzFu0eRRi0PLchXtGFFdpR0TnV&#10;rUiC/UT9RyqrJfroVVpIbyuvlJZQOBCbpn7B5n4QAQoXEieGWab4dmnlt8MOme5pdpw5YWlE9wmF&#10;3g+Jbb1zJKBH1mSdxhBbCt+6HZ69GHaYSU8Kbf4SHTYVbY+ztjAlJunyavVxRQOQ9PK5+bRaXhft&#10;q2dwwJi+gLcsHzputMvURSsOX2OighR6CSEnN3MqX07paCAHG/cDFNGhgk1Bl0WCrUF2ELQCQkpw&#10;qdChfCU6w5Q2ZgbW/wae4zMUypL9D3hGlMrepRlstfP4t+ppurSsTvEXBU68swRPvj+WwRRpaFuK&#10;YufNzuv4u1/gz//f5hcAAAD//wMAUEsDBBQABgAIAAAAIQCxzVYr4QAAAAoBAAAPAAAAZHJzL2Rv&#10;d25yZXYueG1sTI/RToNAEEXfTfyHzZj4YuxCWwgiS6MmTR/UGIsfsGVHILKzDbtQ6tc7PunjzZnc&#10;ObfYzLYXEw6+c6QgXkQgkGpnOmoUfFTb2wyED5qM7h2hgjN62JSXF4XOjTvRO0770AguIZ9rBW0I&#10;x1xKX7dotV+4IxKzTzdYHTgOjTSDPnG57eUyilJpdUf8odVHfGqx/tqPVsFu+4jPyXls1ibZVTdT&#10;9fL6/ZYpdX01P9yDCDiHv2P41Wd1KNnp4EYyXvQKVuuMtwQGCQjmqzROQRw4x8v0DmRZyP8Tyh8A&#10;AAD//wMAUEsBAi0AFAAGAAgAAAAhALaDOJL+AAAA4QEAABMAAAAAAAAAAAAAAAAAAAAAAFtDb250&#10;ZW50X1R5cGVzXS54bWxQSwECLQAUAAYACAAAACEAOP0h/9YAAACUAQAACwAAAAAAAAAAAAAAAAAv&#10;AQAAX3JlbHMvLnJlbHNQSwECLQAUAAYACAAAACEADbY5V70BAADHAwAADgAAAAAAAAAAAAAAAAAu&#10;AgAAZHJzL2Uyb0RvYy54bWxQSwECLQAUAAYACAAAACEAsc1WK+EAAAAKAQAADwAAAAAAAAAAAAAA&#10;AAAXBAAAZHJzL2Rvd25yZXYueG1sUEsFBgAAAAAEAAQA8wAAACUFAAAAAA==&#10;" strokecolor="#fc5300 [3044]"/>
            </w:pict>
          </mc:Fallback>
        </mc:AlternateContent>
      </w:r>
      <w:r w:rsidR="00496506" w:rsidRPr="001A559D">
        <w:rPr>
          <w:rFonts w:eastAsia="Times New Roman" w:cs="Arial"/>
          <w:color w:val="444444"/>
          <w:lang w:val="en"/>
        </w:rPr>
        <w:t xml:space="preserve">For </w:t>
      </w:r>
      <w:r w:rsidR="006256B4" w:rsidRPr="001A559D">
        <w:rPr>
          <w:rFonts w:eastAsia="Times New Roman" w:cs="Arial"/>
          <w:color w:val="444444"/>
          <w:lang w:val="en"/>
        </w:rPr>
        <w:t>birdbaths</w:t>
      </w:r>
      <w:r w:rsidR="00496506" w:rsidRPr="001A559D">
        <w:rPr>
          <w:rFonts w:eastAsia="Times New Roman" w:cs="Arial"/>
          <w:color w:val="444444"/>
          <w:lang w:val="en"/>
        </w:rPr>
        <w:t xml:space="preserve">, be sure to change the water weekly, </w:t>
      </w:r>
      <w:r w:rsidR="00496506" w:rsidRPr="00FE2068">
        <w:rPr>
          <w:rFonts w:eastAsia="Times New Roman" w:cs="Arial"/>
          <w:color w:val="444444"/>
          <w:u w:val="single"/>
          <w:lang w:val="en"/>
        </w:rPr>
        <w:t>scrubbing the basin in order to remove any eggs that might have been laid</w:t>
      </w:r>
      <w:r w:rsidR="00496506" w:rsidRPr="001A559D">
        <w:rPr>
          <w:rFonts w:eastAsia="Times New Roman" w:cs="Arial"/>
          <w:color w:val="444444"/>
          <w:lang w:val="en"/>
        </w:rPr>
        <w:t xml:space="preserve">. Rain barrels should a very fine mesh over the </w:t>
      </w:r>
      <w:r w:rsidR="006256B4" w:rsidRPr="001A559D">
        <w:rPr>
          <w:rFonts w:eastAsia="Times New Roman" w:cs="Arial"/>
          <w:color w:val="444444"/>
          <w:lang w:val="en"/>
        </w:rPr>
        <w:t>tops</w:t>
      </w:r>
      <w:r w:rsidR="00496506" w:rsidRPr="001A559D">
        <w:rPr>
          <w:rFonts w:eastAsia="Times New Roman" w:cs="Arial"/>
          <w:color w:val="444444"/>
          <w:lang w:val="en"/>
        </w:rPr>
        <w:t xml:space="preserve"> and tight connections where the gutter connects to the rain barrel. </w:t>
      </w:r>
      <w:r w:rsidR="001A559D">
        <w:rPr>
          <w:rFonts w:eastAsia="Times New Roman" w:cs="Arial"/>
          <w:color w:val="444444"/>
          <w:lang w:val="en"/>
        </w:rPr>
        <w:t>Use m</w:t>
      </w:r>
      <w:r w:rsidR="00496506" w:rsidRPr="001A559D">
        <w:rPr>
          <w:rFonts w:eastAsia="Times New Roman" w:cs="Arial"/>
          <w:color w:val="444444"/>
          <w:lang w:val="en"/>
        </w:rPr>
        <w:t xml:space="preserve">osquito "dunks" or "donuts" in rain barrels; these are safe and effective because the bacteria in these products, </w:t>
      </w:r>
      <w:r w:rsidR="00496506" w:rsidRPr="001A559D">
        <w:rPr>
          <w:rFonts w:eastAsia="Times New Roman" w:cs="Arial"/>
          <w:i/>
          <w:iCs/>
          <w:color w:val="444444"/>
          <w:lang w:val="en"/>
        </w:rPr>
        <w:t>Bacillus thuringiensis israelensi</w:t>
      </w:r>
      <w:r w:rsidR="00496506" w:rsidRPr="001A559D">
        <w:rPr>
          <w:rFonts w:eastAsia="Times New Roman" w:cs="Arial"/>
          <w:color w:val="444444"/>
          <w:lang w:val="en"/>
        </w:rPr>
        <w:t xml:space="preserve"> (Bti), is only toxic to mosquito larvae and blackflies. </w:t>
      </w:r>
      <w:r w:rsidR="001A559D">
        <w:rPr>
          <w:rFonts w:eastAsia="Times New Roman" w:cs="Arial"/>
          <w:color w:val="444444"/>
          <w:lang w:val="en"/>
        </w:rPr>
        <w:t>C</w:t>
      </w:r>
      <w:r w:rsidR="00496506" w:rsidRPr="001A559D">
        <w:rPr>
          <w:rFonts w:eastAsia="Times New Roman" w:cs="Arial"/>
          <w:color w:val="444444"/>
          <w:lang w:val="en"/>
        </w:rPr>
        <w:t>lean your gutters weekly as well to prevent them from becoming yet another mosquito breeding ground.</w:t>
      </w:r>
    </w:p>
    <w:p w:rsidR="00496506" w:rsidRPr="00C71B59" w:rsidRDefault="00496506" w:rsidP="00B949C8">
      <w:pPr>
        <w:shd w:val="clear" w:color="auto" w:fill="FFFFFF"/>
        <w:spacing w:after="288" w:line="276" w:lineRule="auto"/>
        <w:jc w:val="both"/>
        <w:rPr>
          <w:rFonts w:eastAsia="Times New Roman" w:cs="Arial"/>
          <w:color w:val="002060"/>
          <w:lang w:val="en"/>
        </w:rPr>
      </w:pPr>
      <w:r w:rsidRPr="001A559D">
        <w:rPr>
          <w:rFonts w:eastAsia="Times New Roman" w:cs="Arial"/>
          <w:color w:val="444444"/>
          <w:lang w:val="en"/>
        </w:rPr>
        <w:t xml:space="preserve">Bromeliads can also collect enough water in which mosquito eggs can hatch. </w:t>
      </w:r>
      <w:r w:rsidR="00131C50">
        <w:rPr>
          <w:rFonts w:eastAsia="Times New Roman" w:cs="Arial"/>
          <w:color w:val="444444"/>
          <w:lang w:val="en"/>
        </w:rPr>
        <w:t>S</w:t>
      </w:r>
      <w:r w:rsidR="00FE2068">
        <w:rPr>
          <w:rFonts w:eastAsia="Times New Roman" w:cs="Arial"/>
          <w:color w:val="444444"/>
          <w:lang w:val="en"/>
        </w:rPr>
        <w:t>prinkl</w:t>
      </w:r>
      <w:r w:rsidR="00131C50">
        <w:rPr>
          <w:rFonts w:eastAsia="Times New Roman" w:cs="Arial"/>
          <w:color w:val="444444"/>
          <w:lang w:val="en"/>
        </w:rPr>
        <w:t>ing</w:t>
      </w:r>
      <w:r w:rsidR="00FE2068">
        <w:rPr>
          <w:rFonts w:eastAsia="Times New Roman" w:cs="Arial"/>
          <w:color w:val="444444"/>
          <w:lang w:val="en"/>
        </w:rPr>
        <w:t xml:space="preserve"> commercially </w:t>
      </w:r>
      <w:r w:rsidRPr="001A559D">
        <w:rPr>
          <w:rFonts w:eastAsia="Times New Roman" w:cs="Arial"/>
          <w:color w:val="444444"/>
          <w:lang w:val="en"/>
        </w:rPr>
        <w:t>available Bti "bits" in your plants</w:t>
      </w:r>
      <w:r w:rsidR="00131C50">
        <w:rPr>
          <w:rFonts w:eastAsia="Times New Roman" w:cs="Arial"/>
          <w:color w:val="444444"/>
          <w:lang w:val="en"/>
        </w:rPr>
        <w:t xml:space="preserve"> is a good way to better guarantee success.</w:t>
      </w:r>
    </w:p>
    <w:p w:rsidR="00496506" w:rsidRPr="007D0521" w:rsidRDefault="007D0521" w:rsidP="00B949C8">
      <w:pPr>
        <w:shd w:val="clear" w:color="auto" w:fill="FFFFFF"/>
        <w:spacing w:after="288" w:line="276" w:lineRule="auto"/>
        <w:jc w:val="both"/>
        <w:rPr>
          <w:rFonts w:ascii="Arial" w:eastAsia="Times New Roman" w:hAnsi="Arial" w:cs="Arial"/>
          <w:color w:val="0042C7" w:themeColor="accent4" w:themeTint="BF"/>
          <w:sz w:val="20"/>
          <w:szCs w:val="20"/>
          <w:lang w:val="en"/>
        </w:rPr>
      </w:pPr>
      <w:r>
        <w:rPr>
          <w:noProof/>
          <w:color w:val="002060"/>
        </w:rPr>
        <w:drawing>
          <wp:anchor distT="0" distB="0" distL="114300" distR="114300" simplePos="0" relativeHeight="251707392" behindDoc="0" locked="0" layoutInCell="1" allowOverlap="1" wp14:anchorId="26D49A44" wp14:editId="452EEED5">
            <wp:simplePos x="0" y="0"/>
            <wp:positionH relativeFrom="column">
              <wp:align>left</wp:align>
            </wp:positionH>
            <wp:positionV relativeFrom="paragraph">
              <wp:posOffset>1415415</wp:posOffset>
            </wp:positionV>
            <wp:extent cx="1460500" cy="1069975"/>
            <wp:effectExtent l="19050" t="19050" r="25400" b="15875"/>
            <wp:wrapTight wrapText="bothSides">
              <wp:wrapPolygon edited="0">
                <wp:start x="-282" y="-385"/>
                <wp:lineTo x="-282" y="21536"/>
                <wp:lineTo x="21694" y="21536"/>
                <wp:lineTo x="21694" y="-385"/>
                <wp:lineTo x="-282" y="-385"/>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013454-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60500" cy="1069975"/>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r w:rsidR="00496506" w:rsidRPr="007D0521">
        <w:rPr>
          <w:rFonts w:eastAsia="Times New Roman" w:cs="Arial"/>
          <w:color w:val="0042C7" w:themeColor="accent4" w:themeTint="BF"/>
          <w:lang w:val="en"/>
        </w:rPr>
        <w:t>Involving your whole neighborhood in mosquito prevention and clean-up events is also important. Keeping your yard free of mosquito breeding areas won't eliminate these annoying bloodsuckers if your neighbors aren't doing their part.</w:t>
      </w:r>
      <w:r w:rsidR="00496506" w:rsidRPr="007D0521">
        <w:rPr>
          <w:rFonts w:ascii="Arial" w:eastAsia="Times New Roman" w:hAnsi="Arial" w:cs="Arial"/>
          <w:color w:val="0042C7" w:themeColor="accent4" w:themeTint="BF"/>
          <w:sz w:val="20"/>
          <w:szCs w:val="20"/>
          <w:lang w:val="en"/>
        </w:rPr>
        <w:t xml:space="preserve"> </w:t>
      </w:r>
    </w:p>
    <w:p w:rsidR="007069C3" w:rsidRPr="007D0521" w:rsidRDefault="007069C3" w:rsidP="007D0521">
      <w:pPr>
        <w:shd w:val="clear" w:color="auto" w:fill="FFFFFF"/>
        <w:spacing w:after="288" w:line="276" w:lineRule="auto"/>
        <w:rPr>
          <w:rFonts w:eastAsia="Times New Roman" w:cs="Arial"/>
          <w:sz w:val="20"/>
          <w:szCs w:val="20"/>
          <w:lang w:val="en"/>
        </w:rPr>
      </w:pPr>
      <w:r w:rsidRPr="007D0521">
        <w:rPr>
          <w:rFonts w:eastAsia="Times New Roman" w:cs="Arial"/>
          <w:sz w:val="20"/>
          <w:szCs w:val="20"/>
          <w:lang w:val="en"/>
        </w:rPr>
        <w:t xml:space="preserve">Resource: </w:t>
      </w:r>
      <w:r w:rsidR="009F3EE9" w:rsidRPr="007D0521">
        <w:rPr>
          <w:rFonts w:eastAsia="Times New Roman" w:cs="Arial"/>
          <w:sz w:val="20"/>
          <w:szCs w:val="20"/>
          <w:lang w:val="en"/>
        </w:rPr>
        <w:t>University of Florida</w:t>
      </w:r>
    </w:p>
    <w:p w:rsidR="005F2D5A" w:rsidRPr="00C71B59" w:rsidRDefault="005F2D5A" w:rsidP="005F2D5A">
      <w:pPr>
        <w:rPr>
          <w:color w:val="002060"/>
        </w:rPr>
      </w:pPr>
    </w:p>
    <w:p w:rsidR="009F3EE9" w:rsidRPr="00C71B59" w:rsidRDefault="009F3EE9" w:rsidP="005F2D5A">
      <w:pPr>
        <w:rPr>
          <w:color w:val="002060"/>
        </w:rPr>
      </w:pPr>
    </w:p>
    <w:p w:rsidR="0001065E" w:rsidRPr="00C71B59" w:rsidRDefault="00797CD0">
      <w:pPr>
        <w:pStyle w:val="Sidebarphoto"/>
        <w:rPr>
          <w:color w:val="002060"/>
        </w:rPr>
      </w:pPr>
      <w:r w:rsidRPr="00C71B59">
        <w:rPr>
          <w:color w:val="002060"/>
        </w:rPr>
        <w:br w:type="column"/>
      </w:r>
    </w:p>
    <w:sdt>
      <w:sdtPr>
        <w:rPr>
          <w:rFonts w:asciiTheme="minorHAnsi" w:hAnsiTheme="minorHAnsi"/>
          <w:color w:val="002060"/>
          <w:sz w:val="21"/>
          <w:szCs w:val="21"/>
        </w:rPr>
        <w:id w:val="-1056465001"/>
        <w:docPartObj>
          <w:docPartGallery w:val="Table of Contents"/>
          <w:docPartUnique/>
        </w:docPartObj>
      </w:sdtPr>
      <w:sdtEndPr>
        <w:rPr>
          <w:b/>
          <w:bCs/>
          <w:noProof/>
        </w:rPr>
      </w:sdtEndPr>
      <w:sdtContent>
        <w:p w:rsidR="00806CEB" w:rsidRPr="00C71B59" w:rsidRDefault="00806CEB" w:rsidP="00025C1F">
          <w:pPr>
            <w:pStyle w:val="SidebarHeading"/>
            <w:rPr>
              <w:b/>
              <w:color w:val="FF5C0B" w:themeColor="accent3"/>
            </w:rPr>
          </w:pPr>
          <w:r w:rsidRPr="00C71B59">
            <w:rPr>
              <w:b/>
              <w:color w:val="FF5C0B" w:themeColor="accent3"/>
            </w:rPr>
            <w:t>Table of Contents</w:t>
          </w:r>
        </w:p>
        <w:p w:rsidR="00482037" w:rsidRDefault="00806CEB">
          <w:pPr>
            <w:pStyle w:val="TOC1"/>
            <w:tabs>
              <w:tab w:val="right" w:leader="dot" w:pos="3350"/>
            </w:tabs>
            <w:rPr>
              <w:noProof/>
              <w:sz w:val="22"/>
              <w:szCs w:val="22"/>
            </w:rPr>
          </w:pPr>
          <w:r w:rsidRPr="00C71B59">
            <w:rPr>
              <w:color w:val="002060"/>
            </w:rPr>
            <w:fldChar w:fldCharType="begin"/>
          </w:r>
          <w:r w:rsidRPr="00C71B59">
            <w:rPr>
              <w:color w:val="002060"/>
            </w:rPr>
            <w:instrText xml:space="preserve"> TOC \o "1-3" \h \z \u </w:instrText>
          </w:r>
          <w:r w:rsidRPr="00C71B59">
            <w:rPr>
              <w:color w:val="002060"/>
            </w:rPr>
            <w:fldChar w:fldCharType="separate"/>
          </w:r>
          <w:hyperlink w:anchor="_Toc462642852" w:history="1">
            <w:r w:rsidR="00482037" w:rsidRPr="006238A2">
              <w:rPr>
                <w:rStyle w:val="Hyperlink"/>
                <w:b/>
                <w:noProof/>
              </w:rPr>
              <w:t>ZIKA</w:t>
            </w:r>
            <w:r w:rsidR="00482037">
              <w:rPr>
                <w:noProof/>
                <w:webHidden/>
              </w:rPr>
              <w:tab/>
            </w:r>
            <w:r w:rsidR="00482037">
              <w:rPr>
                <w:noProof/>
                <w:webHidden/>
              </w:rPr>
              <w:fldChar w:fldCharType="begin"/>
            </w:r>
            <w:r w:rsidR="00482037">
              <w:rPr>
                <w:noProof/>
                <w:webHidden/>
              </w:rPr>
              <w:instrText xml:space="preserve"> PAGEREF _Toc462642852 \h </w:instrText>
            </w:r>
            <w:r w:rsidR="00482037">
              <w:rPr>
                <w:noProof/>
                <w:webHidden/>
              </w:rPr>
            </w:r>
            <w:r w:rsidR="00482037">
              <w:rPr>
                <w:noProof/>
                <w:webHidden/>
              </w:rPr>
              <w:fldChar w:fldCharType="separate"/>
            </w:r>
            <w:r w:rsidR="00482037">
              <w:rPr>
                <w:noProof/>
                <w:webHidden/>
              </w:rPr>
              <w:t>1</w:t>
            </w:r>
            <w:r w:rsidR="00482037">
              <w:rPr>
                <w:noProof/>
                <w:webHidden/>
              </w:rPr>
              <w:fldChar w:fldCharType="end"/>
            </w:r>
          </w:hyperlink>
        </w:p>
        <w:p w:rsidR="00482037" w:rsidRDefault="00D47917">
          <w:pPr>
            <w:pStyle w:val="TOC1"/>
            <w:tabs>
              <w:tab w:val="right" w:leader="dot" w:pos="3350"/>
            </w:tabs>
            <w:rPr>
              <w:noProof/>
              <w:sz w:val="22"/>
              <w:szCs w:val="22"/>
            </w:rPr>
          </w:pPr>
          <w:hyperlink w:anchor="_Toc462642853" w:history="1">
            <w:r w:rsidR="00482037" w:rsidRPr="006238A2">
              <w:rPr>
                <w:rStyle w:val="Hyperlink"/>
                <w:b/>
                <w:noProof/>
              </w:rPr>
              <w:t>Planting Calendar</w:t>
            </w:r>
            <w:r w:rsidR="00482037">
              <w:rPr>
                <w:noProof/>
                <w:webHidden/>
              </w:rPr>
              <w:tab/>
            </w:r>
            <w:r w:rsidR="00482037">
              <w:rPr>
                <w:noProof/>
                <w:webHidden/>
              </w:rPr>
              <w:fldChar w:fldCharType="begin"/>
            </w:r>
            <w:r w:rsidR="00482037">
              <w:rPr>
                <w:noProof/>
                <w:webHidden/>
              </w:rPr>
              <w:instrText xml:space="preserve"> PAGEREF _Toc462642853 \h </w:instrText>
            </w:r>
            <w:r w:rsidR="00482037">
              <w:rPr>
                <w:noProof/>
                <w:webHidden/>
              </w:rPr>
            </w:r>
            <w:r w:rsidR="00482037">
              <w:rPr>
                <w:noProof/>
                <w:webHidden/>
              </w:rPr>
              <w:fldChar w:fldCharType="separate"/>
            </w:r>
            <w:r w:rsidR="00482037">
              <w:rPr>
                <w:noProof/>
                <w:webHidden/>
              </w:rPr>
              <w:t>2</w:t>
            </w:r>
            <w:r w:rsidR="00482037">
              <w:rPr>
                <w:noProof/>
                <w:webHidden/>
              </w:rPr>
              <w:fldChar w:fldCharType="end"/>
            </w:r>
          </w:hyperlink>
        </w:p>
        <w:p w:rsidR="00482037" w:rsidRDefault="00D47917">
          <w:pPr>
            <w:pStyle w:val="TOC2"/>
            <w:tabs>
              <w:tab w:val="right" w:leader="dot" w:pos="3350"/>
            </w:tabs>
            <w:rPr>
              <w:noProof/>
              <w:sz w:val="22"/>
              <w:szCs w:val="22"/>
            </w:rPr>
          </w:pPr>
          <w:hyperlink w:anchor="_Toc462642854" w:history="1">
            <w:r w:rsidR="00482037" w:rsidRPr="006238A2">
              <w:rPr>
                <w:rStyle w:val="Hyperlink"/>
                <w:b/>
                <w:noProof/>
              </w:rPr>
              <w:t>October</w:t>
            </w:r>
            <w:r w:rsidR="00482037">
              <w:rPr>
                <w:noProof/>
                <w:webHidden/>
              </w:rPr>
              <w:tab/>
            </w:r>
            <w:r w:rsidR="00482037">
              <w:rPr>
                <w:noProof/>
                <w:webHidden/>
              </w:rPr>
              <w:fldChar w:fldCharType="begin"/>
            </w:r>
            <w:r w:rsidR="00482037">
              <w:rPr>
                <w:noProof/>
                <w:webHidden/>
              </w:rPr>
              <w:instrText xml:space="preserve"> PAGEREF _Toc462642854 \h </w:instrText>
            </w:r>
            <w:r w:rsidR="00482037">
              <w:rPr>
                <w:noProof/>
                <w:webHidden/>
              </w:rPr>
            </w:r>
            <w:r w:rsidR="00482037">
              <w:rPr>
                <w:noProof/>
                <w:webHidden/>
              </w:rPr>
              <w:fldChar w:fldCharType="separate"/>
            </w:r>
            <w:r w:rsidR="00482037">
              <w:rPr>
                <w:noProof/>
                <w:webHidden/>
              </w:rPr>
              <w:t>2</w:t>
            </w:r>
            <w:r w:rsidR="00482037">
              <w:rPr>
                <w:noProof/>
                <w:webHidden/>
              </w:rPr>
              <w:fldChar w:fldCharType="end"/>
            </w:r>
          </w:hyperlink>
        </w:p>
        <w:p w:rsidR="00482037" w:rsidRDefault="00D47917">
          <w:pPr>
            <w:pStyle w:val="TOC2"/>
            <w:tabs>
              <w:tab w:val="right" w:leader="dot" w:pos="3350"/>
            </w:tabs>
            <w:rPr>
              <w:noProof/>
              <w:sz w:val="22"/>
              <w:szCs w:val="22"/>
            </w:rPr>
          </w:pPr>
          <w:hyperlink w:anchor="_Toc462642855" w:history="1">
            <w:r w:rsidR="00482037" w:rsidRPr="006238A2">
              <w:rPr>
                <w:rStyle w:val="Hyperlink"/>
                <w:b/>
                <w:noProof/>
              </w:rPr>
              <w:t>November</w:t>
            </w:r>
            <w:r w:rsidR="00482037">
              <w:rPr>
                <w:noProof/>
                <w:webHidden/>
              </w:rPr>
              <w:tab/>
            </w:r>
            <w:r w:rsidR="00482037">
              <w:rPr>
                <w:noProof/>
                <w:webHidden/>
              </w:rPr>
              <w:fldChar w:fldCharType="begin"/>
            </w:r>
            <w:r w:rsidR="00482037">
              <w:rPr>
                <w:noProof/>
                <w:webHidden/>
              </w:rPr>
              <w:instrText xml:space="preserve"> PAGEREF _Toc462642855 \h </w:instrText>
            </w:r>
            <w:r w:rsidR="00482037">
              <w:rPr>
                <w:noProof/>
                <w:webHidden/>
              </w:rPr>
            </w:r>
            <w:r w:rsidR="00482037">
              <w:rPr>
                <w:noProof/>
                <w:webHidden/>
              </w:rPr>
              <w:fldChar w:fldCharType="separate"/>
            </w:r>
            <w:r w:rsidR="00482037">
              <w:rPr>
                <w:noProof/>
                <w:webHidden/>
              </w:rPr>
              <w:t>2</w:t>
            </w:r>
            <w:r w:rsidR="00482037">
              <w:rPr>
                <w:noProof/>
                <w:webHidden/>
              </w:rPr>
              <w:fldChar w:fldCharType="end"/>
            </w:r>
          </w:hyperlink>
        </w:p>
        <w:p w:rsidR="00482037" w:rsidRDefault="00D47917">
          <w:pPr>
            <w:pStyle w:val="TOC2"/>
            <w:tabs>
              <w:tab w:val="right" w:leader="dot" w:pos="3350"/>
            </w:tabs>
            <w:rPr>
              <w:noProof/>
              <w:sz w:val="22"/>
              <w:szCs w:val="22"/>
            </w:rPr>
          </w:pPr>
          <w:hyperlink w:anchor="_Toc462642856" w:history="1">
            <w:r w:rsidR="00482037" w:rsidRPr="006238A2">
              <w:rPr>
                <w:rStyle w:val="Hyperlink"/>
                <w:b/>
                <w:noProof/>
              </w:rPr>
              <w:t>December</w:t>
            </w:r>
            <w:r w:rsidR="00482037">
              <w:rPr>
                <w:noProof/>
                <w:webHidden/>
              </w:rPr>
              <w:tab/>
            </w:r>
            <w:r w:rsidR="00482037">
              <w:rPr>
                <w:noProof/>
                <w:webHidden/>
              </w:rPr>
              <w:fldChar w:fldCharType="begin"/>
            </w:r>
            <w:r w:rsidR="00482037">
              <w:rPr>
                <w:noProof/>
                <w:webHidden/>
              </w:rPr>
              <w:instrText xml:space="preserve"> PAGEREF _Toc462642856 \h </w:instrText>
            </w:r>
            <w:r w:rsidR="00482037">
              <w:rPr>
                <w:noProof/>
                <w:webHidden/>
              </w:rPr>
            </w:r>
            <w:r w:rsidR="00482037">
              <w:rPr>
                <w:noProof/>
                <w:webHidden/>
              </w:rPr>
              <w:fldChar w:fldCharType="separate"/>
            </w:r>
            <w:r w:rsidR="00482037">
              <w:rPr>
                <w:noProof/>
                <w:webHidden/>
              </w:rPr>
              <w:t>2</w:t>
            </w:r>
            <w:r w:rsidR="00482037">
              <w:rPr>
                <w:noProof/>
                <w:webHidden/>
              </w:rPr>
              <w:fldChar w:fldCharType="end"/>
            </w:r>
          </w:hyperlink>
        </w:p>
        <w:p w:rsidR="00482037" w:rsidRDefault="00D47917">
          <w:pPr>
            <w:pStyle w:val="TOC2"/>
            <w:tabs>
              <w:tab w:val="right" w:leader="dot" w:pos="3350"/>
            </w:tabs>
            <w:rPr>
              <w:noProof/>
              <w:sz w:val="22"/>
              <w:szCs w:val="22"/>
            </w:rPr>
          </w:pPr>
          <w:hyperlink w:anchor="_Toc462642857" w:history="1">
            <w:r w:rsidR="00482037" w:rsidRPr="006238A2">
              <w:rPr>
                <w:rStyle w:val="Hyperlink"/>
                <w:b/>
                <w:noProof/>
              </w:rPr>
              <w:t>Time for Strawberries!</w:t>
            </w:r>
            <w:r w:rsidR="00482037">
              <w:rPr>
                <w:noProof/>
                <w:webHidden/>
              </w:rPr>
              <w:tab/>
            </w:r>
            <w:r w:rsidR="00482037">
              <w:rPr>
                <w:noProof/>
                <w:webHidden/>
              </w:rPr>
              <w:fldChar w:fldCharType="begin"/>
            </w:r>
            <w:r w:rsidR="00482037">
              <w:rPr>
                <w:noProof/>
                <w:webHidden/>
              </w:rPr>
              <w:instrText xml:space="preserve"> PAGEREF _Toc462642857 \h </w:instrText>
            </w:r>
            <w:r w:rsidR="00482037">
              <w:rPr>
                <w:noProof/>
                <w:webHidden/>
              </w:rPr>
            </w:r>
            <w:r w:rsidR="00482037">
              <w:rPr>
                <w:noProof/>
                <w:webHidden/>
              </w:rPr>
              <w:fldChar w:fldCharType="separate"/>
            </w:r>
            <w:r w:rsidR="00482037">
              <w:rPr>
                <w:noProof/>
                <w:webHidden/>
              </w:rPr>
              <w:t>3</w:t>
            </w:r>
            <w:r w:rsidR="00482037">
              <w:rPr>
                <w:noProof/>
                <w:webHidden/>
              </w:rPr>
              <w:fldChar w:fldCharType="end"/>
            </w:r>
          </w:hyperlink>
        </w:p>
        <w:p w:rsidR="00482037" w:rsidRDefault="00D47917">
          <w:pPr>
            <w:pStyle w:val="TOC2"/>
            <w:tabs>
              <w:tab w:val="right" w:leader="dot" w:pos="3350"/>
            </w:tabs>
            <w:rPr>
              <w:noProof/>
              <w:sz w:val="22"/>
              <w:szCs w:val="22"/>
            </w:rPr>
          </w:pPr>
          <w:hyperlink w:anchor="_Toc462642858" w:history="1">
            <w:r w:rsidR="00482037" w:rsidRPr="006238A2">
              <w:rPr>
                <w:rStyle w:val="Hyperlink"/>
                <w:b/>
                <w:noProof/>
                <w:lang w:val="en"/>
              </w:rPr>
              <w:t>Insecticidal Soap</w:t>
            </w:r>
            <w:r w:rsidR="00482037">
              <w:rPr>
                <w:noProof/>
                <w:webHidden/>
              </w:rPr>
              <w:tab/>
            </w:r>
            <w:r w:rsidR="00482037">
              <w:rPr>
                <w:noProof/>
                <w:webHidden/>
              </w:rPr>
              <w:fldChar w:fldCharType="begin"/>
            </w:r>
            <w:r w:rsidR="00482037">
              <w:rPr>
                <w:noProof/>
                <w:webHidden/>
              </w:rPr>
              <w:instrText xml:space="preserve"> PAGEREF _Toc462642858 \h </w:instrText>
            </w:r>
            <w:r w:rsidR="00482037">
              <w:rPr>
                <w:noProof/>
                <w:webHidden/>
              </w:rPr>
            </w:r>
            <w:r w:rsidR="00482037">
              <w:rPr>
                <w:noProof/>
                <w:webHidden/>
              </w:rPr>
              <w:fldChar w:fldCharType="separate"/>
            </w:r>
            <w:r w:rsidR="00482037">
              <w:rPr>
                <w:noProof/>
                <w:webHidden/>
              </w:rPr>
              <w:t>4</w:t>
            </w:r>
            <w:r w:rsidR="00482037">
              <w:rPr>
                <w:noProof/>
                <w:webHidden/>
              </w:rPr>
              <w:fldChar w:fldCharType="end"/>
            </w:r>
          </w:hyperlink>
        </w:p>
        <w:p w:rsidR="00482037" w:rsidRDefault="00D47917">
          <w:pPr>
            <w:pStyle w:val="TOC1"/>
            <w:tabs>
              <w:tab w:val="right" w:leader="dot" w:pos="3350"/>
            </w:tabs>
            <w:rPr>
              <w:noProof/>
              <w:sz w:val="22"/>
              <w:szCs w:val="22"/>
            </w:rPr>
          </w:pPr>
          <w:hyperlink w:anchor="_Toc462642859" w:history="1">
            <w:r w:rsidR="00482037" w:rsidRPr="006238A2">
              <w:rPr>
                <w:rStyle w:val="Hyperlink"/>
                <w:b/>
                <w:noProof/>
              </w:rPr>
              <w:t>Horticultural Services</w:t>
            </w:r>
            <w:r w:rsidR="00482037">
              <w:rPr>
                <w:noProof/>
                <w:webHidden/>
              </w:rPr>
              <w:tab/>
            </w:r>
            <w:r w:rsidR="00482037">
              <w:rPr>
                <w:noProof/>
                <w:webHidden/>
              </w:rPr>
              <w:fldChar w:fldCharType="begin"/>
            </w:r>
            <w:r w:rsidR="00482037">
              <w:rPr>
                <w:noProof/>
                <w:webHidden/>
              </w:rPr>
              <w:instrText xml:space="preserve"> PAGEREF _Toc462642859 \h </w:instrText>
            </w:r>
            <w:r w:rsidR="00482037">
              <w:rPr>
                <w:noProof/>
                <w:webHidden/>
              </w:rPr>
            </w:r>
            <w:r w:rsidR="00482037">
              <w:rPr>
                <w:noProof/>
                <w:webHidden/>
              </w:rPr>
              <w:fldChar w:fldCharType="separate"/>
            </w:r>
            <w:r w:rsidR="00482037">
              <w:rPr>
                <w:noProof/>
                <w:webHidden/>
              </w:rPr>
              <w:t>5</w:t>
            </w:r>
            <w:r w:rsidR="00482037">
              <w:rPr>
                <w:noProof/>
                <w:webHidden/>
              </w:rPr>
              <w:fldChar w:fldCharType="end"/>
            </w:r>
          </w:hyperlink>
        </w:p>
        <w:p w:rsidR="00482037" w:rsidRDefault="00D47917">
          <w:pPr>
            <w:pStyle w:val="TOC1"/>
            <w:tabs>
              <w:tab w:val="right" w:leader="dot" w:pos="3350"/>
            </w:tabs>
            <w:rPr>
              <w:noProof/>
              <w:sz w:val="22"/>
              <w:szCs w:val="22"/>
            </w:rPr>
          </w:pPr>
          <w:hyperlink w:anchor="_Toc462642860" w:history="1">
            <w:r w:rsidR="00482037" w:rsidRPr="006238A2">
              <w:rPr>
                <w:rStyle w:val="Hyperlink"/>
                <w:b/>
                <w:noProof/>
              </w:rPr>
              <w:t>Weed-B-Here?</w:t>
            </w:r>
            <w:r w:rsidR="00482037">
              <w:rPr>
                <w:noProof/>
                <w:webHidden/>
              </w:rPr>
              <w:tab/>
            </w:r>
            <w:r w:rsidR="00482037">
              <w:rPr>
                <w:noProof/>
                <w:webHidden/>
              </w:rPr>
              <w:fldChar w:fldCharType="begin"/>
            </w:r>
            <w:r w:rsidR="00482037">
              <w:rPr>
                <w:noProof/>
                <w:webHidden/>
              </w:rPr>
              <w:instrText xml:space="preserve"> PAGEREF _Toc462642860 \h </w:instrText>
            </w:r>
            <w:r w:rsidR="00482037">
              <w:rPr>
                <w:noProof/>
                <w:webHidden/>
              </w:rPr>
            </w:r>
            <w:r w:rsidR="00482037">
              <w:rPr>
                <w:noProof/>
                <w:webHidden/>
              </w:rPr>
              <w:fldChar w:fldCharType="separate"/>
            </w:r>
            <w:r w:rsidR="00482037">
              <w:rPr>
                <w:noProof/>
                <w:webHidden/>
              </w:rPr>
              <w:t>6</w:t>
            </w:r>
            <w:r w:rsidR="00482037">
              <w:rPr>
                <w:noProof/>
                <w:webHidden/>
              </w:rPr>
              <w:fldChar w:fldCharType="end"/>
            </w:r>
          </w:hyperlink>
        </w:p>
        <w:p w:rsidR="00482037" w:rsidRDefault="00D47917">
          <w:pPr>
            <w:pStyle w:val="TOC1"/>
            <w:tabs>
              <w:tab w:val="right" w:leader="dot" w:pos="3350"/>
            </w:tabs>
            <w:rPr>
              <w:noProof/>
              <w:sz w:val="22"/>
              <w:szCs w:val="22"/>
            </w:rPr>
          </w:pPr>
          <w:hyperlink w:anchor="_Toc462642861" w:history="1">
            <w:r w:rsidR="00482037" w:rsidRPr="006238A2">
              <w:rPr>
                <w:rStyle w:val="Hyperlink"/>
                <w:b/>
                <w:noProof/>
              </w:rPr>
              <w:t>Gardening and Landscaping Resources</w:t>
            </w:r>
            <w:r w:rsidR="00482037">
              <w:rPr>
                <w:noProof/>
                <w:webHidden/>
              </w:rPr>
              <w:tab/>
            </w:r>
            <w:r w:rsidR="00482037">
              <w:rPr>
                <w:noProof/>
                <w:webHidden/>
              </w:rPr>
              <w:fldChar w:fldCharType="begin"/>
            </w:r>
            <w:r w:rsidR="00482037">
              <w:rPr>
                <w:noProof/>
                <w:webHidden/>
              </w:rPr>
              <w:instrText xml:space="preserve"> PAGEREF _Toc462642861 \h </w:instrText>
            </w:r>
            <w:r w:rsidR="00482037">
              <w:rPr>
                <w:noProof/>
                <w:webHidden/>
              </w:rPr>
            </w:r>
            <w:r w:rsidR="00482037">
              <w:rPr>
                <w:noProof/>
                <w:webHidden/>
              </w:rPr>
              <w:fldChar w:fldCharType="separate"/>
            </w:r>
            <w:r w:rsidR="00482037">
              <w:rPr>
                <w:noProof/>
                <w:webHidden/>
              </w:rPr>
              <w:t>7</w:t>
            </w:r>
            <w:r w:rsidR="00482037">
              <w:rPr>
                <w:noProof/>
                <w:webHidden/>
              </w:rPr>
              <w:fldChar w:fldCharType="end"/>
            </w:r>
          </w:hyperlink>
        </w:p>
        <w:p w:rsidR="00482037" w:rsidRDefault="00D47917">
          <w:pPr>
            <w:pStyle w:val="TOC1"/>
            <w:tabs>
              <w:tab w:val="right" w:leader="dot" w:pos="3350"/>
            </w:tabs>
            <w:rPr>
              <w:noProof/>
              <w:sz w:val="22"/>
              <w:szCs w:val="22"/>
            </w:rPr>
          </w:pPr>
          <w:hyperlink w:anchor="_Toc462642862" w:history="1">
            <w:r w:rsidR="00482037" w:rsidRPr="006238A2">
              <w:rPr>
                <w:rStyle w:val="Hyperlink"/>
                <w:rFonts w:asciiTheme="majorHAnsi" w:eastAsiaTheme="majorEastAsia" w:hAnsiTheme="majorHAnsi" w:cstheme="majorBidi"/>
                <w:b/>
                <w:noProof/>
                <w:spacing w:val="-7"/>
              </w:rPr>
              <w:t>COMMUNITY CALENDAR</w:t>
            </w:r>
            <w:r w:rsidR="00482037">
              <w:rPr>
                <w:noProof/>
                <w:webHidden/>
              </w:rPr>
              <w:tab/>
            </w:r>
            <w:r w:rsidR="00482037">
              <w:rPr>
                <w:noProof/>
                <w:webHidden/>
              </w:rPr>
              <w:fldChar w:fldCharType="begin"/>
            </w:r>
            <w:r w:rsidR="00482037">
              <w:rPr>
                <w:noProof/>
                <w:webHidden/>
              </w:rPr>
              <w:instrText xml:space="preserve"> PAGEREF _Toc462642862 \h </w:instrText>
            </w:r>
            <w:r w:rsidR="00482037">
              <w:rPr>
                <w:noProof/>
                <w:webHidden/>
              </w:rPr>
            </w:r>
            <w:r w:rsidR="00482037">
              <w:rPr>
                <w:noProof/>
                <w:webHidden/>
              </w:rPr>
              <w:fldChar w:fldCharType="separate"/>
            </w:r>
            <w:r w:rsidR="00482037">
              <w:rPr>
                <w:noProof/>
                <w:webHidden/>
              </w:rPr>
              <w:t>8</w:t>
            </w:r>
            <w:r w:rsidR="00482037">
              <w:rPr>
                <w:noProof/>
                <w:webHidden/>
              </w:rPr>
              <w:fldChar w:fldCharType="end"/>
            </w:r>
          </w:hyperlink>
        </w:p>
        <w:p w:rsidR="00482037" w:rsidRDefault="00D47917">
          <w:pPr>
            <w:pStyle w:val="TOC2"/>
            <w:tabs>
              <w:tab w:val="right" w:leader="dot" w:pos="3350"/>
            </w:tabs>
            <w:rPr>
              <w:noProof/>
              <w:sz w:val="22"/>
              <w:szCs w:val="22"/>
            </w:rPr>
          </w:pPr>
          <w:hyperlink w:anchor="_Toc462642863" w:history="1">
            <w:r w:rsidR="00482037" w:rsidRPr="006238A2">
              <w:rPr>
                <w:rStyle w:val="Hyperlink"/>
                <w:rFonts w:asciiTheme="majorHAnsi" w:eastAsiaTheme="majorEastAsia" w:hAnsiTheme="majorHAnsi" w:cstheme="majorBidi"/>
                <w:noProof/>
              </w:rPr>
              <w:t>COMMERCIAL</w:t>
            </w:r>
            <w:r w:rsidR="00482037">
              <w:rPr>
                <w:noProof/>
                <w:webHidden/>
              </w:rPr>
              <w:tab/>
            </w:r>
            <w:r w:rsidR="00482037">
              <w:rPr>
                <w:noProof/>
                <w:webHidden/>
              </w:rPr>
              <w:fldChar w:fldCharType="begin"/>
            </w:r>
            <w:r w:rsidR="00482037">
              <w:rPr>
                <w:noProof/>
                <w:webHidden/>
              </w:rPr>
              <w:instrText xml:space="preserve"> PAGEREF _Toc462642863 \h </w:instrText>
            </w:r>
            <w:r w:rsidR="00482037">
              <w:rPr>
                <w:noProof/>
                <w:webHidden/>
              </w:rPr>
            </w:r>
            <w:r w:rsidR="00482037">
              <w:rPr>
                <w:noProof/>
                <w:webHidden/>
              </w:rPr>
              <w:fldChar w:fldCharType="separate"/>
            </w:r>
            <w:r w:rsidR="00482037">
              <w:rPr>
                <w:noProof/>
                <w:webHidden/>
              </w:rPr>
              <w:t>8</w:t>
            </w:r>
            <w:r w:rsidR="00482037">
              <w:rPr>
                <w:noProof/>
                <w:webHidden/>
              </w:rPr>
              <w:fldChar w:fldCharType="end"/>
            </w:r>
          </w:hyperlink>
        </w:p>
        <w:p w:rsidR="00806CEB" w:rsidRPr="00C71B59" w:rsidRDefault="00806CEB">
          <w:pPr>
            <w:rPr>
              <w:color w:val="002060"/>
            </w:rPr>
          </w:pPr>
          <w:r w:rsidRPr="00C71B59">
            <w:rPr>
              <w:b/>
              <w:bCs/>
              <w:noProof/>
              <w:color w:val="002060"/>
            </w:rPr>
            <w:fldChar w:fldCharType="end"/>
          </w:r>
        </w:p>
      </w:sdtContent>
    </w:sdt>
    <w:p w:rsidR="00C71B59" w:rsidRDefault="00C71B59">
      <w:pPr>
        <w:rPr>
          <w:color w:val="002060"/>
          <w:lang w:val="en"/>
        </w:rPr>
      </w:pPr>
    </w:p>
    <w:p w:rsidR="004C2652" w:rsidRDefault="00E220CA" w:rsidP="004C2652">
      <w:pPr>
        <w:pBdr>
          <w:top w:val="single" w:sz="4" w:space="1" w:color="auto"/>
          <w:left w:val="single" w:sz="4" w:space="7" w:color="auto"/>
          <w:bottom w:val="single" w:sz="4" w:space="1" w:color="auto"/>
          <w:right w:val="single" w:sz="4" w:space="4" w:color="auto"/>
        </w:pBdr>
        <w:spacing w:after="0"/>
        <w:jc w:val="center"/>
        <w:rPr>
          <w:b/>
          <w:color w:val="002060"/>
          <w:sz w:val="28"/>
          <w:szCs w:val="28"/>
          <w:lang w:val="en"/>
        </w:rPr>
      </w:pPr>
      <w:r w:rsidRPr="004C2652">
        <w:rPr>
          <w:b/>
          <w:color w:val="002060"/>
          <w:sz w:val="28"/>
          <w:szCs w:val="28"/>
          <w:lang w:val="en"/>
        </w:rPr>
        <w:t>Bayer to acquire Monsanto for $66 billion</w:t>
      </w:r>
    </w:p>
    <w:p w:rsidR="0056741D" w:rsidRPr="004C2652" w:rsidRDefault="00E220CA" w:rsidP="004C2652">
      <w:pPr>
        <w:pBdr>
          <w:top w:val="single" w:sz="4" w:space="1" w:color="auto"/>
          <w:left w:val="single" w:sz="4" w:space="7" w:color="auto"/>
          <w:bottom w:val="single" w:sz="4" w:space="1" w:color="auto"/>
          <w:right w:val="single" w:sz="4" w:space="4" w:color="auto"/>
        </w:pBdr>
        <w:spacing w:after="0"/>
        <w:jc w:val="center"/>
        <w:rPr>
          <w:b/>
          <w:color w:val="002060"/>
          <w:sz w:val="28"/>
          <w:szCs w:val="28"/>
          <w:lang w:val="en"/>
        </w:rPr>
      </w:pPr>
      <w:r w:rsidRPr="004C2652">
        <w:rPr>
          <w:b/>
          <w:color w:val="002060"/>
          <w:sz w:val="28"/>
          <w:szCs w:val="28"/>
          <w:lang w:val="en"/>
        </w:rPr>
        <w:t xml:space="preserve"> </w:t>
      </w:r>
      <w:r w:rsidR="00897817" w:rsidRPr="004C2652">
        <w:rPr>
          <w:b/>
          <w:color w:val="002060"/>
          <w:sz w:val="28"/>
          <w:szCs w:val="28"/>
          <w:lang w:val="en"/>
        </w:rPr>
        <w:t>Effective</w:t>
      </w:r>
      <w:r w:rsidRPr="004C2652">
        <w:rPr>
          <w:b/>
          <w:color w:val="002060"/>
          <w:sz w:val="28"/>
          <w:szCs w:val="28"/>
          <w:lang w:val="en"/>
        </w:rPr>
        <w:t xml:space="preserve"> 2017</w:t>
      </w:r>
    </w:p>
    <w:p w:rsidR="0056741D" w:rsidRDefault="0056741D">
      <w:pPr>
        <w:rPr>
          <w:color w:val="002060"/>
          <w:lang w:val="en"/>
        </w:rPr>
      </w:pPr>
    </w:p>
    <w:p w:rsidR="0056741D" w:rsidRPr="00C71B59" w:rsidRDefault="0056741D">
      <w:pPr>
        <w:rPr>
          <w:color w:val="002060"/>
          <w:lang w:val="en"/>
        </w:rPr>
      </w:pPr>
    </w:p>
    <w:p w:rsidR="00D25382" w:rsidRDefault="00D25382">
      <w:pPr>
        <w:rPr>
          <w:lang w:val="en"/>
        </w:rPr>
        <w:sectPr w:rsidR="00D25382" w:rsidSect="00E1478C">
          <w:headerReference w:type="default" r:id="rId10"/>
          <w:headerReference w:type="first" r:id="rId11"/>
          <w:type w:val="continuous"/>
          <w:pgSz w:w="12240" w:h="15840" w:code="1"/>
          <w:pgMar w:top="720" w:right="576" w:bottom="720" w:left="576" w:header="360" w:footer="720" w:gutter="0"/>
          <w:cols w:num="3" w:space="504"/>
          <w:titlePg/>
          <w:docGrid w:linePitch="360"/>
        </w:sectPr>
      </w:pPr>
    </w:p>
    <w:p w:rsidR="00DC44AD" w:rsidRPr="004213DD" w:rsidRDefault="00797CD0" w:rsidP="00DC44AD">
      <w:pPr>
        <w:pStyle w:val="Heading1"/>
        <w:jc w:val="center"/>
        <w:rPr>
          <w:b/>
          <w:color w:val="FF5C0B" w:themeColor="accent3"/>
          <w:sz w:val="32"/>
          <w:szCs w:val="32"/>
        </w:rPr>
      </w:pPr>
      <w:r>
        <w:br w:type="column"/>
      </w:r>
      <w:bookmarkStart w:id="3" w:name="_Toc462642853"/>
      <w:r w:rsidR="009A091C" w:rsidRPr="004213DD">
        <w:rPr>
          <w:b/>
          <w:color w:val="FF5C0B" w:themeColor="accent3"/>
          <w:sz w:val="32"/>
          <w:szCs w:val="32"/>
        </w:rPr>
        <w:lastRenderedPageBreak/>
        <w:t>P</w:t>
      </w:r>
      <w:r w:rsidR="00F92523">
        <w:rPr>
          <w:b/>
          <w:color w:val="FF5C0B" w:themeColor="accent3"/>
          <w:sz w:val="32"/>
          <w:szCs w:val="32"/>
        </w:rPr>
        <w:t>lanting Calendar</w:t>
      </w:r>
      <w:bookmarkEnd w:id="3"/>
    </w:p>
    <w:p w:rsidR="007857AF" w:rsidRPr="00213150" w:rsidRDefault="00D47917" w:rsidP="00B87C29">
      <w:pPr>
        <w:rPr>
          <w:color w:val="002060"/>
          <w:sz w:val="16"/>
          <w:szCs w:val="16"/>
        </w:rPr>
      </w:pPr>
      <w:hyperlink r:id="rId12" w:history="1">
        <w:r w:rsidR="007857AF" w:rsidRPr="00213150">
          <w:rPr>
            <w:rStyle w:val="Hyperlink"/>
            <w:color w:val="002060"/>
            <w:sz w:val="16"/>
            <w:szCs w:val="16"/>
          </w:rPr>
          <w:t>http://solutionsforyourlife.ufl.edu/lawn_and_garden/calendar/pdfs/October_Central.pdf</w:t>
        </w:r>
      </w:hyperlink>
      <w:r w:rsidR="007857AF" w:rsidRPr="00213150">
        <w:rPr>
          <w:color w:val="002060"/>
          <w:sz w:val="16"/>
          <w:szCs w:val="16"/>
        </w:rPr>
        <w:t xml:space="preserve"> </w:t>
      </w:r>
    </w:p>
    <w:p w:rsidR="00131C50" w:rsidRPr="004B2A8B" w:rsidRDefault="009A091C" w:rsidP="007F44A7">
      <w:pPr>
        <w:pStyle w:val="Heading2"/>
        <w:jc w:val="both"/>
        <w:rPr>
          <w:rFonts w:asciiTheme="minorHAnsi" w:hAnsiTheme="minorHAnsi"/>
          <w:b/>
          <w:color w:val="002060"/>
        </w:rPr>
      </w:pPr>
      <w:bookmarkStart w:id="4" w:name="_Toc462642854"/>
      <w:r w:rsidRPr="004B2A8B">
        <w:rPr>
          <w:rFonts w:asciiTheme="minorHAnsi" w:hAnsiTheme="minorHAnsi"/>
          <w:b/>
          <w:color w:val="002060"/>
        </w:rPr>
        <w:t>October</w:t>
      </w:r>
      <w:bookmarkEnd w:id="4"/>
    </w:p>
    <w:p w:rsidR="00F17929" w:rsidRDefault="00F17929" w:rsidP="007F44A7">
      <w:pPr>
        <w:tabs>
          <w:tab w:val="left" w:pos="3960"/>
        </w:tabs>
        <w:autoSpaceDE w:val="0"/>
        <w:autoSpaceDN w:val="0"/>
        <w:adjustRightInd w:val="0"/>
        <w:spacing w:after="0" w:line="276" w:lineRule="auto"/>
        <w:jc w:val="both"/>
        <w:rPr>
          <w:rFonts w:cs="ArialMT"/>
          <w:b/>
          <w:color w:val="000000"/>
        </w:rPr>
      </w:pPr>
    </w:p>
    <w:p w:rsidR="00F26B5E" w:rsidRDefault="0042098D" w:rsidP="00041EB9">
      <w:pPr>
        <w:tabs>
          <w:tab w:val="left" w:pos="3960"/>
        </w:tabs>
        <w:autoSpaceDE w:val="0"/>
        <w:autoSpaceDN w:val="0"/>
        <w:adjustRightInd w:val="0"/>
        <w:spacing w:after="0" w:line="276" w:lineRule="auto"/>
        <w:rPr>
          <w:rFonts w:cs="ArialMT"/>
          <w:color w:val="000000"/>
        </w:rPr>
      </w:pPr>
      <w:r w:rsidRPr="003A5EA1">
        <w:rPr>
          <w:b/>
          <w:noProof/>
          <w:color w:val="FF5C0B" w:themeColor="accent3"/>
        </w:rPr>
        <w:drawing>
          <wp:anchor distT="0" distB="0" distL="114300" distR="114300" simplePos="0" relativeHeight="251701248" behindDoc="0" locked="0" layoutInCell="1" allowOverlap="1" wp14:anchorId="348D29D6" wp14:editId="268AC305">
            <wp:simplePos x="0" y="0"/>
            <wp:positionH relativeFrom="column">
              <wp:align>right</wp:align>
            </wp:positionH>
            <wp:positionV relativeFrom="paragraph">
              <wp:posOffset>202565</wp:posOffset>
            </wp:positionV>
            <wp:extent cx="775335" cy="676910"/>
            <wp:effectExtent l="0" t="0" r="5715" b="8890"/>
            <wp:wrapTight wrapText="bothSides">
              <wp:wrapPolygon edited="0">
                <wp:start x="0" y="0"/>
                <wp:lineTo x="0" y="21276"/>
                <wp:lineTo x="21229" y="21276"/>
                <wp:lineTo x="2122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thZO3SF3B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75335" cy="676910"/>
                    </a:xfrm>
                    <a:prstGeom prst="rect">
                      <a:avLst/>
                    </a:prstGeom>
                  </pic:spPr>
                </pic:pic>
              </a:graphicData>
            </a:graphic>
            <wp14:sizeRelH relativeFrom="margin">
              <wp14:pctWidth>0</wp14:pctWidth>
            </wp14:sizeRelH>
            <wp14:sizeRelV relativeFrom="margin">
              <wp14:pctHeight>0</wp14:pctHeight>
            </wp14:sizeRelV>
          </wp:anchor>
        </w:drawing>
      </w:r>
      <w:r w:rsidR="001E60B5" w:rsidRPr="003A5EA1">
        <w:rPr>
          <w:rFonts w:cs="ArialMT"/>
          <w:b/>
          <w:color w:val="000000"/>
        </w:rPr>
        <w:t>Strawberry month! See page 3</w:t>
      </w:r>
      <w:r w:rsidR="001E60B5" w:rsidRPr="003A5EA1">
        <w:rPr>
          <w:rFonts w:cs="ArialMT"/>
          <w:color w:val="000000"/>
        </w:rPr>
        <w:t xml:space="preserve">: </w:t>
      </w:r>
    </w:p>
    <w:p w:rsidR="00A36564" w:rsidRPr="003A5EA1" w:rsidRDefault="001E60B5" w:rsidP="00041EB9">
      <w:pPr>
        <w:tabs>
          <w:tab w:val="left" w:pos="3960"/>
        </w:tabs>
        <w:autoSpaceDE w:val="0"/>
        <w:autoSpaceDN w:val="0"/>
        <w:adjustRightInd w:val="0"/>
        <w:spacing w:after="0" w:line="276" w:lineRule="auto"/>
        <w:rPr>
          <w:rFonts w:cs="ArialMT"/>
          <w:color w:val="000000"/>
        </w:rPr>
      </w:pPr>
      <w:r w:rsidRPr="003A5EA1">
        <w:rPr>
          <w:rFonts w:cs="ArialMT"/>
          <w:color w:val="000000"/>
        </w:rPr>
        <w:t xml:space="preserve">Prepare beds and set strawberry plants this month. </w:t>
      </w:r>
    </w:p>
    <w:p w:rsidR="00A36564" w:rsidRPr="003A5EA1" w:rsidRDefault="00A36564" w:rsidP="007F44A7">
      <w:pPr>
        <w:tabs>
          <w:tab w:val="left" w:pos="3960"/>
        </w:tabs>
        <w:autoSpaceDE w:val="0"/>
        <w:autoSpaceDN w:val="0"/>
        <w:adjustRightInd w:val="0"/>
        <w:spacing w:after="0" w:line="276" w:lineRule="auto"/>
        <w:jc w:val="both"/>
        <w:rPr>
          <w:rFonts w:cs="ArialMT"/>
          <w:color w:val="000000"/>
        </w:rPr>
      </w:pPr>
    </w:p>
    <w:p w:rsidR="009E625A" w:rsidRPr="003A5EA1" w:rsidRDefault="0042098D" w:rsidP="00C0782F">
      <w:pPr>
        <w:autoSpaceDE w:val="0"/>
        <w:autoSpaceDN w:val="0"/>
        <w:adjustRightInd w:val="0"/>
        <w:spacing w:before="240" w:after="0" w:line="276" w:lineRule="auto"/>
        <w:jc w:val="both"/>
        <w:rPr>
          <w:rFonts w:cs="ArialMT"/>
          <w:color w:val="000000"/>
        </w:rPr>
      </w:pPr>
      <w:r w:rsidRPr="003A5EA1">
        <w:rPr>
          <w:rFonts w:cs="ArialMT"/>
          <w:noProof/>
          <w:color w:val="000000"/>
        </w:rPr>
        <w:drawing>
          <wp:anchor distT="0" distB="0" distL="114300" distR="114300" simplePos="0" relativeHeight="251702272" behindDoc="0" locked="0" layoutInCell="1" allowOverlap="1" wp14:anchorId="34686D36" wp14:editId="253274A7">
            <wp:simplePos x="0" y="0"/>
            <wp:positionH relativeFrom="margin">
              <wp:align>left</wp:align>
            </wp:positionH>
            <wp:positionV relativeFrom="paragraph">
              <wp:posOffset>321945</wp:posOffset>
            </wp:positionV>
            <wp:extent cx="915035" cy="685800"/>
            <wp:effectExtent l="19050" t="19050" r="18415" b="19050"/>
            <wp:wrapTight wrapText="bothSides">
              <wp:wrapPolygon edited="0">
                <wp:start x="-450" y="-600"/>
                <wp:lineTo x="-450" y="21600"/>
                <wp:lineTo x="21585" y="21600"/>
                <wp:lineTo x="21585" y="-600"/>
                <wp:lineTo x="-450" y="-60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in-lily-5 shiju.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953835" cy="714777"/>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A36564" w:rsidRPr="003A5EA1">
        <w:rPr>
          <w:rFonts w:cs="ArialMT"/>
          <w:color w:val="000000"/>
        </w:rPr>
        <w:t>P</w:t>
      </w:r>
      <w:r w:rsidR="009E625A" w:rsidRPr="003A5EA1">
        <w:rPr>
          <w:rFonts w:cs="ArialMT"/>
          <w:color w:val="000000"/>
        </w:rPr>
        <w:t xml:space="preserve">etunia, </w:t>
      </w:r>
      <w:r w:rsidR="00A36564" w:rsidRPr="003A5EA1">
        <w:rPr>
          <w:rFonts w:cs="ArialMT"/>
          <w:color w:val="000000"/>
        </w:rPr>
        <w:t xml:space="preserve">alyssum </w:t>
      </w:r>
      <w:r w:rsidR="009E625A" w:rsidRPr="003A5EA1">
        <w:rPr>
          <w:rFonts w:cs="ArialMT"/>
          <w:color w:val="000000"/>
        </w:rPr>
        <w:t>and pansy are good annual</w:t>
      </w:r>
      <w:r w:rsidRPr="003A5EA1">
        <w:rPr>
          <w:rFonts w:cs="ArialMT"/>
          <w:color w:val="000000"/>
        </w:rPr>
        <w:t xml:space="preserve"> plantings</w:t>
      </w:r>
      <w:r w:rsidR="009E625A" w:rsidRPr="003A5EA1">
        <w:rPr>
          <w:rFonts w:cs="ArialMT"/>
          <w:color w:val="000000"/>
        </w:rPr>
        <w:t xml:space="preserve">. </w:t>
      </w:r>
      <w:r w:rsidR="00A36564" w:rsidRPr="003A5EA1">
        <w:rPr>
          <w:rFonts w:cs="ArialMT"/>
          <w:color w:val="000000"/>
        </w:rPr>
        <w:t>Plant or move bul</w:t>
      </w:r>
      <w:r w:rsidR="00C0782F">
        <w:rPr>
          <w:rFonts w:cs="ArialMT"/>
          <w:color w:val="000000"/>
        </w:rPr>
        <w:t xml:space="preserve">bs in the garden for spring </w:t>
      </w:r>
      <w:r w:rsidR="00A36564" w:rsidRPr="003A5EA1">
        <w:rPr>
          <w:rFonts w:cs="ArialMT"/>
          <w:color w:val="000000"/>
        </w:rPr>
        <w:t>blooming. A</w:t>
      </w:r>
      <w:r w:rsidR="009E625A" w:rsidRPr="003A5EA1">
        <w:rPr>
          <w:rFonts w:cs="ArialMT"/>
          <w:color w:val="000000"/>
        </w:rPr>
        <w:t xml:space="preserve">gapanthus, </w:t>
      </w:r>
      <w:r w:rsidR="009E625A" w:rsidRPr="003A5EA1">
        <w:rPr>
          <w:rFonts w:cs="ArialMT"/>
          <w:b/>
          <w:color w:val="000000"/>
        </w:rPr>
        <w:t>rain lily</w:t>
      </w:r>
      <w:r w:rsidR="009E625A" w:rsidRPr="003A5EA1">
        <w:rPr>
          <w:rFonts w:cs="ArialMT"/>
          <w:color w:val="000000"/>
        </w:rPr>
        <w:t xml:space="preserve">, </w:t>
      </w:r>
      <w:r w:rsidR="00C0782F">
        <w:rPr>
          <w:rFonts w:cs="ArialMT"/>
          <w:color w:val="000000"/>
        </w:rPr>
        <w:t xml:space="preserve">amaryllis, crinum, and daylily </w:t>
      </w:r>
      <w:r w:rsidR="00A36564" w:rsidRPr="003A5EA1">
        <w:rPr>
          <w:rFonts w:cs="ArialMT"/>
          <w:color w:val="000000"/>
        </w:rPr>
        <w:t>are just a few</w:t>
      </w:r>
      <w:r w:rsidR="009E625A" w:rsidRPr="003A5EA1">
        <w:rPr>
          <w:rFonts w:cs="ArialMT"/>
          <w:color w:val="000000"/>
        </w:rPr>
        <w:t xml:space="preserve"> </w:t>
      </w:r>
      <w:r w:rsidR="00A36564" w:rsidRPr="003A5EA1">
        <w:rPr>
          <w:rFonts w:cs="ArialMT"/>
          <w:color w:val="000000"/>
        </w:rPr>
        <w:t>good choices</w:t>
      </w:r>
      <w:r w:rsidR="009E625A" w:rsidRPr="003A5EA1">
        <w:rPr>
          <w:rFonts w:cs="ArialMT"/>
          <w:color w:val="000000"/>
        </w:rPr>
        <w:t xml:space="preserve"> for blooms next</w:t>
      </w:r>
      <w:r w:rsidR="00087290" w:rsidRPr="003A5EA1">
        <w:rPr>
          <w:rFonts w:cs="ArialMT"/>
          <w:color w:val="000000"/>
        </w:rPr>
        <w:t xml:space="preserve"> </w:t>
      </w:r>
      <w:r w:rsidR="009E625A" w:rsidRPr="003A5EA1">
        <w:rPr>
          <w:rFonts w:cs="ArialMT"/>
          <w:color w:val="000000"/>
        </w:rPr>
        <w:t>spring</w:t>
      </w:r>
      <w:r w:rsidR="00A36564" w:rsidRPr="003A5EA1">
        <w:rPr>
          <w:rFonts w:cs="ArialMT"/>
          <w:color w:val="000000"/>
        </w:rPr>
        <w:t>.</w:t>
      </w:r>
      <w:r w:rsidR="009E625A" w:rsidRPr="003A5EA1">
        <w:rPr>
          <w:rFonts w:cs="ArialMT"/>
          <w:color w:val="000000"/>
        </w:rPr>
        <w:t xml:space="preserve"> </w:t>
      </w:r>
    </w:p>
    <w:p w:rsidR="007857AF" w:rsidRPr="003A5EA1" w:rsidRDefault="007857AF" w:rsidP="007F44A7">
      <w:pPr>
        <w:autoSpaceDE w:val="0"/>
        <w:autoSpaceDN w:val="0"/>
        <w:adjustRightInd w:val="0"/>
        <w:spacing w:after="0" w:line="240" w:lineRule="auto"/>
        <w:jc w:val="both"/>
        <w:rPr>
          <w:rFonts w:cs="Arial-BoldMT"/>
          <w:b/>
          <w:bCs/>
          <w:color w:val="4E00C3"/>
        </w:rPr>
      </w:pPr>
    </w:p>
    <w:p w:rsidR="009E625A" w:rsidRPr="003A5EA1" w:rsidRDefault="009E625A" w:rsidP="00C0782F">
      <w:pPr>
        <w:autoSpaceDE w:val="0"/>
        <w:autoSpaceDN w:val="0"/>
        <w:adjustRightInd w:val="0"/>
        <w:spacing w:after="0" w:line="276" w:lineRule="auto"/>
        <w:jc w:val="both"/>
        <w:rPr>
          <w:rFonts w:cs="ArialMT"/>
          <w:color w:val="000000"/>
        </w:rPr>
      </w:pPr>
      <w:r w:rsidRPr="003A5EA1">
        <w:rPr>
          <w:rFonts w:cs="Arial-BoldMT"/>
          <w:b/>
          <w:bCs/>
          <w:color w:val="000000"/>
        </w:rPr>
        <w:t>Herbs</w:t>
      </w:r>
      <w:r w:rsidR="001E60B5" w:rsidRPr="003A5EA1">
        <w:rPr>
          <w:rFonts w:cs="Arial-BoldMT"/>
          <w:b/>
          <w:bCs/>
          <w:color w:val="000000"/>
        </w:rPr>
        <w:t xml:space="preserve"> and veggies:</w:t>
      </w:r>
      <w:r w:rsidRPr="003A5EA1">
        <w:rPr>
          <w:rFonts w:cs="Arial-BoldMT"/>
          <w:b/>
          <w:bCs/>
          <w:color w:val="000000"/>
        </w:rPr>
        <w:t xml:space="preserve"> </w:t>
      </w:r>
      <w:r w:rsidRPr="003A5EA1">
        <w:rPr>
          <w:rFonts w:cs="ArialMT"/>
          <w:color w:val="000000"/>
        </w:rPr>
        <w:t xml:space="preserve">Some </w:t>
      </w:r>
      <w:r w:rsidR="001E60B5" w:rsidRPr="003A5EA1">
        <w:rPr>
          <w:rFonts w:cs="ArialMT"/>
          <w:color w:val="000000"/>
        </w:rPr>
        <w:t xml:space="preserve">herbs </w:t>
      </w:r>
      <w:r w:rsidRPr="003A5EA1">
        <w:rPr>
          <w:rFonts w:cs="ArialMT"/>
          <w:color w:val="000000"/>
        </w:rPr>
        <w:t xml:space="preserve">to try are parsley, cilantro, chives, garlic, </w:t>
      </w:r>
      <w:r w:rsidR="00C0782F">
        <w:rPr>
          <w:rFonts w:cs="ArialMT"/>
          <w:color w:val="000000"/>
        </w:rPr>
        <w:t xml:space="preserve">thyme </w:t>
      </w:r>
      <w:r w:rsidRPr="003A5EA1">
        <w:rPr>
          <w:rFonts w:cs="ArialMT"/>
          <w:color w:val="000000"/>
        </w:rPr>
        <w:t xml:space="preserve">and sage. </w:t>
      </w:r>
      <w:r w:rsidR="001E60B5" w:rsidRPr="003A5EA1">
        <w:rPr>
          <w:rFonts w:cs="ArialMT"/>
          <w:color w:val="000000"/>
        </w:rPr>
        <w:t xml:space="preserve">Beets, Brussel sprouts, </w:t>
      </w:r>
      <w:r w:rsidR="00C0782F">
        <w:rPr>
          <w:rFonts w:cs="ArialMT"/>
          <w:color w:val="000000"/>
        </w:rPr>
        <w:t xml:space="preserve">cauliflower, lettuce cabbage </w:t>
      </w:r>
      <w:r w:rsidR="001E60B5" w:rsidRPr="003A5EA1">
        <w:rPr>
          <w:rFonts w:cs="ArialMT"/>
          <w:color w:val="000000"/>
        </w:rPr>
        <w:t>carrot and onion can go in now.</w:t>
      </w:r>
    </w:p>
    <w:p w:rsidR="007857AF" w:rsidRPr="003A5EA1" w:rsidRDefault="007857AF" w:rsidP="007F44A7">
      <w:pPr>
        <w:autoSpaceDE w:val="0"/>
        <w:autoSpaceDN w:val="0"/>
        <w:adjustRightInd w:val="0"/>
        <w:spacing w:after="0" w:line="276" w:lineRule="auto"/>
        <w:jc w:val="both"/>
        <w:rPr>
          <w:rFonts w:cs="Arial-BoldMT"/>
          <w:b/>
          <w:bCs/>
          <w:color w:val="4E00C3"/>
        </w:rPr>
      </w:pPr>
    </w:p>
    <w:p w:rsidR="001E60B5" w:rsidRPr="003A5EA1" w:rsidRDefault="00087290" w:rsidP="007F44A7">
      <w:pPr>
        <w:autoSpaceDE w:val="0"/>
        <w:autoSpaceDN w:val="0"/>
        <w:adjustRightInd w:val="0"/>
        <w:spacing w:after="0" w:line="276" w:lineRule="auto"/>
        <w:jc w:val="both"/>
        <w:rPr>
          <w:rFonts w:cs="ArialMT"/>
          <w:color w:val="000000"/>
        </w:rPr>
      </w:pPr>
      <w:r w:rsidRPr="003A5EA1">
        <w:rPr>
          <w:rFonts w:cs="Arial-BoldMT"/>
          <w:b/>
          <w:bCs/>
          <w:color w:val="000000"/>
        </w:rPr>
        <w:t xml:space="preserve">Lawn weeds: </w:t>
      </w:r>
      <w:r w:rsidRPr="003A5EA1">
        <w:rPr>
          <w:rFonts w:cs="ArialMT"/>
          <w:color w:val="000000"/>
        </w:rPr>
        <w:t xml:space="preserve">The best time to control winter weeds in lawns is before they appear. </w:t>
      </w:r>
      <w:r w:rsidR="00044C69">
        <w:rPr>
          <w:rFonts w:cs="ArialMT"/>
          <w:color w:val="000000"/>
        </w:rPr>
        <w:t>Apply p</w:t>
      </w:r>
      <w:r w:rsidRPr="003A5EA1">
        <w:rPr>
          <w:rFonts w:cs="ArialMT"/>
          <w:color w:val="000000"/>
        </w:rPr>
        <w:t>re-emergent herbicides when nighttime temps are 55</w:t>
      </w:r>
      <w:r w:rsidRPr="003A5EA1">
        <w:rPr>
          <w:rFonts w:cs="TimesNewRomanPSMT"/>
          <w:color w:val="000000"/>
        </w:rPr>
        <w:t>°</w:t>
      </w:r>
      <w:r w:rsidRPr="003A5EA1">
        <w:rPr>
          <w:rFonts w:cs="ArialMT"/>
          <w:color w:val="000000"/>
        </w:rPr>
        <w:t>F-60</w:t>
      </w:r>
      <w:r w:rsidRPr="003A5EA1">
        <w:rPr>
          <w:rFonts w:cs="TimesNewRomanPSMT"/>
          <w:color w:val="000000"/>
        </w:rPr>
        <w:t>°</w:t>
      </w:r>
      <w:r w:rsidRPr="003A5EA1">
        <w:rPr>
          <w:rFonts w:cs="ArialMT"/>
          <w:color w:val="000000"/>
        </w:rPr>
        <w:t>F for</w:t>
      </w:r>
      <w:r w:rsidR="003A5EA1">
        <w:rPr>
          <w:rFonts w:cs="ArialMT"/>
          <w:color w:val="000000"/>
        </w:rPr>
        <w:t xml:space="preserve"> </w:t>
      </w:r>
      <w:r w:rsidRPr="003A5EA1">
        <w:rPr>
          <w:rFonts w:cs="ArialMT"/>
          <w:color w:val="000000"/>
        </w:rPr>
        <w:t xml:space="preserve">4-5 days to be effective. </w:t>
      </w:r>
    </w:p>
    <w:p w:rsidR="001E60B5" w:rsidRPr="003A5EA1" w:rsidRDefault="001E60B5" w:rsidP="007F44A7">
      <w:pPr>
        <w:autoSpaceDE w:val="0"/>
        <w:autoSpaceDN w:val="0"/>
        <w:adjustRightInd w:val="0"/>
        <w:spacing w:after="0" w:line="276" w:lineRule="auto"/>
        <w:jc w:val="both"/>
        <w:rPr>
          <w:rFonts w:cs="Arial-BoldMT"/>
          <w:b/>
          <w:bCs/>
          <w:color w:val="000000"/>
        </w:rPr>
      </w:pPr>
    </w:p>
    <w:p w:rsidR="00A04763" w:rsidRDefault="00087290" w:rsidP="007F44A7">
      <w:pPr>
        <w:autoSpaceDE w:val="0"/>
        <w:autoSpaceDN w:val="0"/>
        <w:adjustRightInd w:val="0"/>
        <w:spacing w:after="0" w:line="276" w:lineRule="auto"/>
        <w:jc w:val="both"/>
        <w:rPr>
          <w:rFonts w:cs="ArialMT"/>
          <w:color w:val="000000"/>
        </w:rPr>
      </w:pPr>
      <w:r w:rsidRPr="003A5EA1">
        <w:rPr>
          <w:rFonts w:cs="Arial-BoldMT"/>
          <w:b/>
          <w:bCs/>
          <w:color w:val="000000"/>
        </w:rPr>
        <w:t xml:space="preserve">Winter </w:t>
      </w:r>
      <w:r w:rsidR="00044C69">
        <w:rPr>
          <w:rFonts w:cs="Arial-BoldMT"/>
          <w:b/>
          <w:bCs/>
          <w:color w:val="000000"/>
        </w:rPr>
        <w:t>l</w:t>
      </w:r>
      <w:r w:rsidRPr="003A5EA1">
        <w:rPr>
          <w:rFonts w:cs="Arial-BoldMT"/>
          <w:b/>
          <w:bCs/>
          <w:color w:val="000000"/>
        </w:rPr>
        <w:t>andscapes:</w:t>
      </w:r>
      <w:r w:rsidR="00F17929">
        <w:rPr>
          <w:rFonts w:cs="Arial-BoldMT"/>
          <w:b/>
          <w:bCs/>
          <w:color w:val="000000"/>
        </w:rPr>
        <w:t xml:space="preserve"> </w:t>
      </w:r>
      <w:r w:rsidRPr="003A5EA1">
        <w:rPr>
          <w:rFonts w:cs="Arial-BoldMT"/>
          <w:b/>
          <w:bCs/>
          <w:color w:val="000000"/>
        </w:rPr>
        <w:t xml:space="preserve"> </w:t>
      </w:r>
      <w:r w:rsidRPr="00F17929">
        <w:rPr>
          <w:rFonts w:cs="ArialMT"/>
          <w:b/>
          <w:color w:val="000000"/>
        </w:rPr>
        <w:t>Evergreen hollies</w:t>
      </w:r>
      <w:r w:rsidRPr="003A5EA1">
        <w:rPr>
          <w:rFonts w:cs="ArialMT"/>
          <w:color w:val="000000"/>
        </w:rPr>
        <w:t xml:space="preserve"> and their bright berries add color to the landscape when other plants have died back for the winter. Water well when planting</w:t>
      </w:r>
      <w:r w:rsidR="0042098D" w:rsidRPr="003A5EA1">
        <w:rPr>
          <w:rFonts w:cs="ArialMT"/>
          <w:color w:val="000000"/>
        </w:rPr>
        <w:t xml:space="preserve"> </w:t>
      </w:r>
      <w:r w:rsidRPr="003A5EA1">
        <w:rPr>
          <w:rFonts w:cs="ArialMT"/>
          <w:color w:val="000000"/>
        </w:rPr>
        <w:t xml:space="preserve">and mulch to minimize weeds. </w:t>
      </w:r>
    </w:p>
    <w:p w:rsidR="00B87C29" w:rsidRDefault="001E28E3" w:rsidP="007F44A7">
      <w:pPr>
        <w:autoSpaceDE w:val="0"/>
        <w:autoSpaceDN w:val="0"/>
        <w:adjustRightInd w:val="0"/>
        <w:spacing w:after="0" w:line="276" w:lineRule="auto"/>
        <w:jc w:val="both"/>
        <w:rPr>
          <w:rFonts w:cs="ArialMT"/>
          <w:color w:val="000000"/>
        </w:rPr>
      </w:pPr>
      <w:r w:rsidRPr="003A5EA1">
        <w:rPr>
          <w:rFonts w:ascii="Helvetica" w:hAnsi="Helvetica" w:cs="Arial"/>
          <w:noProof/>
          <w:color w:val="000000"/>
        </w:rPr>
        <w:drawing>
          <wp:anchor distT="0" distB="0" distL="114300" distR="114300" simplePos="0" relativeHeight="251703296" behindDoc="1" locked="0" layoutInCell="1" allowOverlap="1" wp14:anchorId="5FF8927C" wp14:editId="5E189A74">
            <wp:simplePos x="0" y="0"/>
            <wp:positionH relativeFrom="margin">
              <wp:posOffset>377806</wp:posOffset>
            </wp:positionH>
            <wp:positionV relativeFrom="margin">
              <wp:align>bottom</wp:align>
            </wp:positionV>
            <wp:extent cx="1346835" cy="1591310"/>
            <wp:effectExtent l="19050" t="19050" r="24765" b="27940"/>
            <wp:wrapSquare wrapText="bothSides"/>
            <wp:docPr id="9" name="img" descr="http://images.meredith.com/bhg/images/2008/10/p_1008271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images.meredith.com/bhg/images/2008/10/p_10082719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46835" cy="159131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p>
    <w:p w:rsidR="004B2A8B" w:rsidRPr="00213150" w:rsidRDefault="0042098D" w:rsidP="00B87C29">
      <w:pPr>
        <w:rPr>
          <w:rStyle w:val="Heading2Char"/>
          <w:color w:val="002060"/>
          <w:sz w:val="16"/>
          <w:szCs w:val="16"/>
        </w:rPr>
      </w:pPr>
      <w:r w:rsidRPr="003A5EA1">
        <w:rPr>
          <w:rFonts w:cs="ArialMT"/>
          <w:color w:val="000000"/>
        </w:rPr>
        <w:br w:type="column"/>
      </w:r>
      <w:hyperlink r:id="rId16" w:history="1">
        <w:r w:rsidR="006C4071" w:rsidRPr="00213150">
          <w:rPr>
            <w:rStyle w:val="Hyperlink"/>
            <w:rFonts w:eastAsiaTheme="majorEastAsia" w:cstheme="majorBidi"/>
            <w:color w:val="002060"/>
            <w:sz w:val="16"/>
            <w:szCs w:val="16"/>
          </w:rPr>
          <w:t>http://solutionsforyourlife.ufl.edu/lawn_and_garden/calendar/pdfs/November_Central.pdf</w:t>
        </w:r>
      </w:hyperlink>
      <w:r w:rsidR="006C4071" w:rsidRPr="00213150">
        <w:rPr>
          <w:rStyle w:val="Heading2Char"/>
          <w:rFonts w:asciiTheme="minorHAnsi" w:hAnsiTheme="minorHAnsi"/>
          <w:color w:val="002060"/>
          <w:sz w:val="16"/>
          <w:szCs w:val="16"/>
        </w:rPr>
        <w:t xml:space="preserve">  </w:t>
      </w:r>
      <w:r w:rsidRPr="00213150">
        <w:rPr>
          <w:rStyle w:val="Heading2Char"/>
          <w:color w:val="002060"/>
          <w:sz w:val="16"/>
          <w:szCs w:val="16"/>
        </w:rPr>
        <w:t xml:space="preserve"> </w:t>
      </w:r>
    </w:p>
    <w:p w:rsidR="00041EB9" w:rsidRDefault="00041EB9" w:rsidP="007F44A7">
      <w:pPr>
        <w:autoSpaceDE w:val="0"/>
        <w:autoSpaceDN w:val="0"/>
        <w:adjustRightInd w:val="0"/>
        <w:spacing w:after="0" w:line="276" w:lineRule="auto"/>
        <w:jc w:val="both"/>
        <w:rPr>
          <w:rStyle w:val="Heading2Char"/>
          <w:rFonts w:asciiTheme="minorHAnsi" w:hAnsiTheme="minorHAnsi"/>
          <w:b/>
          <w:color w:val="002060"/>
        </w:rPr>
      </w:pPr>
    </w:p>
    <w:p w:rsidR="00041EB9" w:rsidRDefault="00041EB9" w:rsidP="007F44A7">
      <w:pPr>
        <w:autoSpaceDE w:val="0"/>
        <w:autoSpaceDN w:val="0"/>
        <w:adjustRightInd w:val="0"/>
        <w:spacing w:after="0" w:line="276" w:lineRule="auto"/>
        <w:jc w:val="both"/>
        <w:rPr>
          <w:rStyle w:val="Heading2Char"/>
          <w:rFonts w:asciiTheme="minorHAnsi" w:hAnsiTheme="minorHAnsi"/>
          <w:b/>
          <w:color w:val="002060"/>
        </w:rPr>
      </w:pPr>
    </w:p>
    <w:p w:rsidR="00087290" w:rsidRPr="004B2A8B" w:rsidRDefault="0042098D" w:rsidP="007F44A7">
      <w:pPr>
        <w:autoSpaceDE w:val="0"/>
        <w:autoSpaceDN w:val="0"/>
        <w:adjustRightInd w:val="0"/>
        <w:spacing w:after="0" w:line="276" w:lineRule="auto"/>
        <w:jc w:val="both"/>
        <w:rPr>
          <w:rStyle w:val="Heading2Char"/>
          <w:rFonts w:asciiTheme="minorHAnsi" w:hAnsiTheme="minorHAnsi"/>
          <w:b/>
          <w:color w:val="002060"/>
        </w:rPr>
      </w:pPr>
      <w:bookmarkStart w:id="5" w:name="_Toc462642855"/>
      <w:r w:rsidRPr="004B2A8B">
        <w:rPr>
          <w:rStyle w:val="Heading2Char"/>
          <w:rFonts w:asciiTheme="minorHAnsi" w:hAnsiTheme="minorHAnsi"/>
          <w:b/>
          <w:color w:val="002060"/>
        </w:rPr>
        <w:t>November</w:t>
      </w:r>
      <w:bookmarkEnd w:id="5"/>
    </w:p>
    <w:p w:rsidR="006C4071" w:rsidRPr="006C4071" w:rsidRDefault="006C4071" w:rsidP="00C0782F">
      <w:pPr>
        <w:autoSpaceDE w:val="0"/>
        <w:autoSpaceDN w:val="0"/>
        <w:adjustRightInd w:val="0"/>
        <w:spacing w:after="0" w:line="276" w:lineRule="auto"/>
        <w:jc w:val="both"/>
        <w:rPr>
          <w:rFonts w:cs="ArialMT"/>
          <w:color w:val="FF0300"/>
        </w:rPr>
      </w:pPr>
      <w:r w:rsidRPr="006C4071">
        <w:rPr>
          <w:rFonts w:cs="Arial-BoldMT"/>
          <w:b/>
          <w:bCs/>
          <w:color w:val="000000"/>
        </w:rPr>
        <w:t xml:space="preserve">Bedding Plants: </w:t>
      </w:r>
      <w:r w:rsidRPr="006C4071">
        <w:rPr>
          <w:rFonts w:cs="ArialMT"/>
          <w:color w:val="000000"/>
        </w:rPr>
        <w:t>Create a display of fall colors with cool season plants. Some to try are ornamental cabbage, pansy, viola, snapdragon, dianthus, cape daisy, and alyssum</w:t>
      </w:r>
      <w:r w:rsidRPr="006C4071">
        <w:rPr>
          <w:rFonts w:cs="ArialMT"/>
          <w:color w:val="FF0300"/>
        </w:rPr>
        <w:t xml:space="preserve">. </w:t>
      </w:r>
    </w:p>
    <w:p w:rsidR="006C4071" w:rsidRPr="006C4071" w:rsidRDefault="006C4071" w:rsidP="00C0782F">
      <w:pPr>
        <w:autoSpaceDE w:val="0"/>
        <w:autoSpaceDN w:val="0"/>
        <w:adjustRightInd w:val="0"/>
        <w:spacing w:before="240" w:after="0" w:line="276" w:lineRule="auto"/>
        <w:jc w:val="both"/>
        <w:rPr>
          <w:rFonts w:cs="Arial-BoldMT"/>
          <w:b/>
          <w:bCs/>
          <w:color w:val="4E00C3"/>
        </w:rPr>
      </w:pPr>
      <w:r w:rsidRPr="006C4071">
        <w:rPr>
          <w:rFonts w:cs="Arial-BoldMT"/>
          <w:b/>
          <w:bCs/>
          <w:color w:val="000000"/>
        </w:rPr>
        <w:t xml:space="preserve">Irrigation: </w:t>
      </w:r>
      <w:r w:rsidRPr="006C4071">
        <w:rPr>
          <w:rFonts w:cs="ArialMT"/>
          <w:color w:val="000000"/>
        </w:rPr>
        <w:t>Turn off</w:t>
      </w:r>
      <w:r>
        <w:rPr>
          <w:rFonts w:cs="ArialMT"/>
          <w:color w:val="000000"/>
        </w:rPr>
        <w:t xml:space="preserve"> </w:t>
      </w:r>
      <w:r w:rsidRPr="006C4071">
        <w:rPr>
          <w:rFonts w:cs="ArialMT"/>
          <w:color w:val="000000"/>
        </w:rPr>
        <w:t xml:space="preserve">systems and water only if needed. </w:t>
      </w:r>
    </w:p>
    <w:p w:rsidR="006C4071" w:rsidRPr="006C4071" w:rsidRDefault="001E28E3" w:rsidP="00DB0554">
      <w:pPr>
        <w:autoSpaceDE w:val="0"/>
        <w:autoSpaceDN w:val="0"/>
        <w:adjustRightInd w:val="0"/>
        <w:spacing w:before="240" w:after="0" w:line="276" w:lineRule="auto"/>
        <w:rPr>
          <w:rFonts w:cs="ArialMT"/>
          <w:color w:val="000000"/>
        </w:rPr>
      </w:pPr>
      <w:r>
        <w:rPr>
          <w:rFonts w:ascii="Helvetica Neue" w:hAnsi="Helvetica Neue"/>
          <w:noProof/>
          <w:color w:val="1A1A1A"/>
          <w:sz w:val="18"/>
          <w:szCs w:val="18"/>
        </w:rPr>
        <w:drawing>
          <wp:anchor distT="0" distB="0" distL="114300" distR="114300" simplePos="0" relativeHeight="251709440" behindDoc="0" locked="0" layoutInCell="1" allowOverlap="1" wp14:anchorId="70EA3432" wp14:editId="63E15D1F">
            <wp:simplePos x="0" y="0"/>
            <wp:positionH relativeFrom="column">
              <wp:posOffset>1233170</wp:posOffset>
            </wp:positionH>
            <wp:positionV relativeFrom="paragraph">
              <wp:posOffset>412115</wp:posOffset>
            </wp:positionV>
            <wp:extent cx="2066925" cy="1461135"/>
            <wp:effectExtent l="0" t="0" r="0" b="43815"/>
            <wp:wrapThrough wrapText="bothSides">
              <wp:wrapPolygon edited="0">
                <wp:start x="7784" y="2054"/>
                <wp:lineTo x="1766" y="8089"/>
                <wp:lineTo x="3465" y="11900"/>
                <wp:lineTo x="2118" y="13102"/>
                <wp:lineTo x="3498" y="16199"/>
                <wp:lineTo x="5607" y="15649"/>
                <wp:lineTo x="7873" y="18621"/>
                <wp:lineTo x="7979" y="18860"/>
                <wp:lineTo x="12267" y="20029"/>
                <wp:lineTo x="12435" y="19879"/>
                <wp:lineTo x="18797" y="16201"/>
                <wp:lineTo x="19178" y="16527"/>
                <wp:lineTo x="20020" y="15776"/>
                <wp:lineTo x="19844" y="13269"/>
                <wp:lineTo x="16461" y="10960"/>
                <wp:lineTo x="17394" y="5134"/>
                <wp:lineTo x="17288" y="4896"/>
                <wp:lineTo x="17244" y="4269"/>
                <wp:lineTo x="12726" y="3638"/>
                <wp:lineTo x="11027" y="-173"/>
                <wp:lineTo x="8626" y="1303"/>
                <wp:lineTo x="7784" y="2054"/>
              </wp:wrapPolygon>
            </wp:wrapThrough>
            <wp:docPr id="23" name="Picture 23" descr="Poinsettia cake decoration, edibl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insettia cake decoration, edible : Stock Photo"/>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10000" b="90000" l="10000" r="90000"/>
                              </a14:imgEffect>
                            </a14:imgLayer>
                          </a14:imgProps>
                        </a:ext>
                        <a:ext uri="{28A0092B-C50C-407E-A947-70E740481C1C}">
                          <a14:useLocalDpi xmlns:a14="http://schemas.microsoft.com/office/drawing/2010/main" val="0"/>
                        </a:ext>
                      </a:extLst>
                    </a:blip>
                    <a:srcRect/>
                    <a:stretch>
                      <a:fillRect/>
                    </a:stretch>
                  </pic:blipFill>
                  <pic:spPr bwMode="auto">
                    <a:xfrm rot="1934223">
                      <a:off x="0" y="0"/>
                      <a:ext cx="2066925" cy="14611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4071" w:rsidRPr="006C4071">
        <w:rPr>
          <w:rFonts w:cs="Arial-BoldMT"/>
          <w:b/>
          <w:bCs/>
          <w:color w:val="000000"/>
        </w:rPr>
        <w:t xml:space="preserve">Poinsettias: </w:t>
      </w:r>
      <w:r w:rsidR="006C4071" w:rsidRPr="006C4071">
        <w:rPr>
          <w:rFonts w:cs="ArialMT"/>
          <w:color w:val="000000"/>
        </w:rPr>
        <w:t>Watch for hornworms on poinsettias planted in the landscape. This</w:t>
      </w:r>
      <w:r w:rsidR="006C4071">
        <w:rPr>
          <w:rFonts w:cs="ArialMT"/>
          <w:color w:val="000000"/>
        </w:rPr>
        <w:t xml:space="preserve"> </w:t>
      </w:r>
      <w:r w:rsidR="006C4071" w:rsidRPr="006C4071">
        <w:rPr>
          <w:rFonts w:cs="ArialMT"/>
          <w:color w:val="000000"/>
        </w:rPr>
        <w:t>pest can quickly defoliate the plant; handpick or treat only the area infested.</w:t>
      </w:r>
      <w:r w:rsidRPr="001E28E3">
        <w:rPr>
          <w:rFonts w:ascii="Helvetica Neue" w:hAnsi="Helvetica Neue"/>
          <w:noProof/>
          <w:color w:val="1A1A1A"/>
          <w:sz w:val="18"/>
          <w:szCs w:val="18"/>
        </w:rPr>
        <w:t xml:space="preserve"> </w:t>
      </w:r>
    </w:p>
    <w:p w:rsidR="00EF11A7" w:rsidRDefault="006C4071" w:rsidP="00C0782F">
      <w:pPr>
        <w:autoSpaceDE w:val="0"/>
        <w:autoSpaceDN w:val="0"/>
        <w:adjustRightInd w:val="0"/>
        <w:spacing w:before="240" w:after="0" w:line="276" w:lineRule="auto"/>
        <w:jc w:val="both"/>
        <w:rPr>
          <w:rFonts w:cs="ArialMT"/>
          <w:color w:val="000000"/>
        </w:rPr>
      </w:pPr>
      <w:r w:rsidRPr="006C4071">
        <w:rPr>
          <w:rFonts w:cs="Arial-BoldMT"/>
          <w:b/>
          <w:bCs/>
          <w:color w:val="000000"/>
        </w:rPr>
        <w:t xml:space="preserve">Fertilize </w:t>
      </w:r>
      <w:r w:rsidRPr="002B77D2">
        <w:rPr>
          <w:rFonts w:cs="Arial-BoldMT"/>
          <w:bCs/>
          <w:color w:val="000000"/>
        </w:rPr>
        <w:t>Bermudagrass and Zoysia lawns:</w:t>
      </w:r>
      <w:r w:rsidRPr="006C4071">
        <w:rPr>
          <w:rFonts w:cs="Arial-BoldMT"/>
          <w:b/>
          <w:bCs/>
          <w:color w:val="000000"/>
        </w:rPr>
        <w:t xml:space="preserve"> </w:t>
      </w:r>
      <w:r w:rsidRPr="006C4071">
        <w:rPr>
          <w:rFonts w:cs="ArialMT"/>
          <w:color w:val="000000"/>
        </w:rPr>
        <w:t>Choose a fertilizer (not a weed &amp; feed) with little or no phosphorus</w:t>
      </w:r>
      <w:r w:rsidR="00EF11A7" w:rsidRPr="00EF11A7">
        <w:rPr>
          <w:rFonts w:cs="ArialMT"/>
          <w:color w:val="000000"/>
        </w:rPr>
        <w:t xml:space="preserve"> </w:t>
      </w:r>
      <w:r w:rsidR="00EF11A7">
        <w:rPr>
          <w:rFonts w:cs="ArialMT"/>
          <w:color w:val="000000"/>
        </w:rPr>
        <w:t>and</w:t>
      </w:r>
      <w:r w:rsidR="00EF11A7" w:rsidRPr="006C4071">
        <w:rPr>
          <w:rFonts w:cs="ArialMT"/>
          <w:color w:val="000000"/>
        </w:rPr>
        <w:t xml:space="preserve"> controlled-release nitrogen</w:t>
      </w:r>
      <w:r w:rsidRPr="006C4071">
        <w:rPr>
          <w:rFonts w:cs="ArialMT"/>
          <w:color w:val="000000"/>
        </w:rPr>
        <w:t xml:space="preserve">. </w:t>
      </w:r>
    </w:p>
    <w:p w:rsidR="00041EB9" w:rsidRDefault="002B77D2" w:rsidP="00041EB9">
      <w:pPr>
        <w:autoSpaceDE w:val="0"/>
        <w:autoSpaceDN w:val="0"/>
        <w:adjustRightInd w:val="0"/>
        <w:spacing w:before="240" w:after="0" w:line="276" w:lineRule="auto"/>
        <w:jc w:val="both"/>
        <w:rPr>
          <w:rFonts w:cs="ArialMT"/>
          <w:color w:val="000000"/>
        </w:rPr>
      </w:pPr>
      <w:r>
        <w:rPr>
          <w:rFonts w:cs="ArialMT"/>
          <w:color w:val="000000"/>
        </w:rPr>
        <w:t>You can prepare your gardens with a pot-in-pot system by sinking empty nursery pots into the ground then plac</w:t>
      </w:r>
      <w:r w:rsidR="001E28E3">
        <w:rPr>
          <w:rFonts w:cs="ArialMT"/>
          <w:color w:val="000000"/>
        </w:rPr>
        <w:t>ing same size</w:t>
      </w:r>
      <w:r>
        <w:rPr>
          <w:rFonts w:cs="ArialMT"/>
          <w:color w:val="000000"/>
        </w:rPr>
        <w:t xml:space="preserve"> nursery potted plants into them. Start with </w:t>
      </w:r>
      <w:r w:rsidR="00EF11A7" w:rsidRPr="00EF11A7">
        <w:rPr>
          <w:rFonts w:cs="ArialMT"/>
          <w:color w:val="000000"/>
        </w:rPr>
        <w:t>pansies, cabbage, chrysanthemums, and kale.</w:t>
      </w:r>
    </w:p>
    <w:p w:rsidR="00EF11A7" w:rsidRDefault="00EF11A7" w:rsidP="003656CD">
      <w:pPr>
        <w:autoSpaceDE w:val="0"/>
        <w:autoSpaceDN w:val="0"/>
        <w:adjustRightInd w:val="0"/>
        <w:spacing w:before="240" w:after="0" w:line="276" w:lineRule="auto"/>
        <w:jc w:val="center"/>
        <w:rPr>
          <w:rFonts w:cs="ArialMT"/>
          <w:color w:val="000000"/>
        </w:rPr>
      </w:pPr>
      <w:r>
        <w:rPr>
          <w:rFonts w:cs="ArialMT"/>
          <w:color w:val="000000"/>
        </w:rPr>
        <w:t xml:space="preserve">Switch out plants </w:t>
      </w:r>
      <w:r w:rsidR="00041EB9">
        <w:rPr>
          <w:rFonts w:cs="ArialMT"/>
          <w:color w:val="000000"/>
        </w:rPr>
        <w:t>each</w:t>
      </w:r>
      <w:r w:rsidR="003656CD">
        <w:rPr>
          <w:rFonts w:cs="ArialMT"/>
          <w:color w:val="000000"/>
        </w:rPr>
        <w:t xml:space="preserve"> season</w:t>
      </w:r>
      <w:r w:rsidR="00041EB9">
        <w:rPr>
          <w:rFonts w:cs="ArialMT"/>
          <w:color w:val="000000"/>
        </w:rPr>
        <w:t>.</w:t>
      </w:r>
    </w:p>
    <w:p w:rsidR="006C4071" w:rsidRPr="00213150" w:rsidRDefault="001C4A5E" w:rsidP="00B87C29">
      <w:pPr>
        <w:rPr>
          <w:color w:val="002060"/>
          <w:sz w:val="16"/>
          <w:szCs w:val="16"/>
        </w:rPr>
      </w:pPr>
      <w:r>
        <w:rPr>
          <w:rFonts w:cs="ArialMT"/>
          <w:noProof/>
          <w:color w:val="000000"/>
        </w:rPr>
        <w:drawing>
          <wp:anchor distT="0" distB="0" distL="114300" distR="114300" simplePos="0" relativeHeight="251708416" behindDoc="1" locked="0" layoutInCell="1" allowOverlap="1" wp14:anchorId="4873B982" wp14:editId="1AA09083">
            <wp:simplePos x="0" y="0"/>
            <wp:positionH relativeFrom="margin">
              <wp:align>center</wp:align>
            </wp:positionH>
            <wp:positionV relativeFrom="paragraph">
              <wp:posOffset>103505</wp:posOffset>
            </wp:positionV>
            <wp:extent cx="2231390" cy="1492250"/>
            <wp:effectExtent l="19050" t="19050" r="16510" b="12700"/>
            <wp:wrapTight wrapText="bothSides">
              <wp:wrapPolygon edited="0">
                <wp:start x="-184" y="-276"/>
                <wp:lineTo x="-184" y="21508"/>
                <wp:lineTo x="21575" y="21508"/>
                <wp:lineTo x="21575" y="-276"/>
                <wp:lineTo x="-184" y="-276"/>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1390" cy="14922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9F3EE9" w:rsidRPr="006C4071">
        <w:br w:type="column"/>
      </w:r>
      <w:hyperlink r:id="rId20" w:history="1">
        <w:r w:rsidR="006C4071" w:rsidRPr="00213150">
          <w:rPr>
            <w:rStyle w:val="Hyperlink"/>
            <w:color w:val="002060"/>
            <w:sz w:val="16"/>
            <w:szCs w:val="16"/>
          </w:rPr>
          <w:t>http://solutionsforyourlife.ufl.edu/lawn_and_garden/calendar/pdfs/December_Central.pdf</w:t>
        </w:r>
      </w:hyperlink>
      <w:r w:rsidR="006C4071" w:rsidRPr="00213150">
        <w:rPr>
          <w:color w:val="002060"/>
          <w:sz w:val="16"/>
          <w:szCs w:val="16"/>
        </w:rPr>
        <w:t xml:space="preserve"> </w:t>
      </w:r>
    </w:p>
    <w:p w:rsidR="0001065E" w:rsidRPr="004B2A8B" w:rsidRDefault="009A091C" w:rsidP="00C0782F">
      <w:pPr>
        <w:pStyle w:val="Heading2"/>
        <w:spacing w:before="240" w:line="276" w:lineRule="auto"/>
        <w:jc w:val="both"/>
        <w:rPr>
          <w:rFonts w:asciiTheme="minorHAnsi" w:hAnsiTheme="minorHAnsi"/>
          <w:b/>
        </w:rPr>
      </w:pPr>
      <w:bookmarkStart w:id="6" w:name="_Toc462642856"/>
      <w:r w:rsidRPr="004B2A8B">
        <w:rPr>
          <w:rFonts w:asciiTheme="minorHAnsi" w:hAnsiTheme="minorHAnsi"/>
          <w:b/>
          <w:color w:val="002060"/>
        </w:rPr>
        <w:t>December</w:t>
      </w:r>
      <w:bookmarkEnd w:id="6"/>
    </w:p>
    <w:p w:rsidR="00F17929" w:rsidRDefault="00F17929" w:rsidP="00C0782F">
      <w:pPr>
        <w:autoSpaceDE w:val="0"/>
        <w:autoSpaceDN w:val="0"/>
        <w:adjustRightInd w:val="0"/>
        <w:spacing w:after="0" w:line="276" w:lineRule="auto"/>
        <w:jc w:val="both"/>
        <w:rPr>
          <w:rFonts w:cs="Arial-BoldMT"/>
          <w:b/>
          <w:bCs/>
          <w:color w:val="000000"/>
        </w:rPr>
      </w:pPr>
    </w:p>
    <w:p w:rsidR="00A04763" w:rsidRDefault="006C4071" w:rsidP="00C0782F">
      <w:pPr>
        <w:autoSpaceDE w:val="0"/>
        <w:autoSpaceDN w:val="0"/>
        <w:adjustRightInd w:val="0"/>
        <w:spacing w:after="0" w:line="276" w:lineRule="auto"/>
        <w:jc w:val="both"/>
        <w:rPr>
          <w:rFonts w:cs="ArialMT"/>
          <w:color w:val="000000"/>
        </w:rPr>
      </w:pPr>
      <w:r w:rsidRPr="006C4071">
        <w:rPr>
          <w:rFonts w:cs="Arial-BoldMT"/>
          <w:b/>
          <w:bCs/>
          <w:color w:val="000000"/>
        </w:rPr>
        <w:t xml:space="preserve">Bedding Plants: </w:t>
      </w:r>
      <w:r w:rsidRPr="006C4071">
        <w:rPr>
          <w:rFonts w:cs="ArialMT"/>
          <w:color w:val="000000"/>
        </w:rPr>
        <w:t xml:space="preserve">To add color to the winter garden, plant masses of petunia, pansy, and snapdragon. </w:t>
      </w:r>
    </w:p>
    <w:p w:rsidR="006C4071" w:rsidRPr="006C4071" w:rsidRDefault="00E42040" w:rsidP="00E42040">
      <w:pPr>
        <w:autoSpaceDE w:val="0"/>
        <w:autoSpaceDN w:val="0"/>
        <w:adjustRightInd w:val="0"/>
        <w:spacing w:before="240" w:after="0" w:line="276" w:lineRule="auto"/>
        <w:rPr>
          <w:rFonts w:cs="Arial-BoldMT"/>
          <w:b/>
          <w:bCs/>
          <w:color w:val="4E00C3"/>
        </w:rPr>
      </w:pPr>
      <w:r w:rsidRPr="006C4071">
        <w:rPr>
          <w:rFonts w:cs="Arial-BoldMT"/>
          <w:b/>
          <w:bCs/>
          <w:color w:val="000000"/>
        </w:rPr>
        <w:t xml:space="preserve"> </w:t>
      </w:r>
      <w:r w:rsidR="006C4071" w:rsidRPr="006C4071">
        <w:rPr>
          <w:rFonts w:cs="Arial-BoldMT"/>
          <w:b/>
          <w:bCs/>
          <w:color w:val="000000"/>
        </w:rPr>
        <w:t xml:space="preserve">Bulbs: </w:t>
      </w:r>
      <w:r w:rsidR="006C4071" w:rsidRPr="006C4071">
        <w:rPr>
          <w:rFonts w:cs="ArialMT"/>
          <w:color w:val="000000"/>
        </w:rPr>
        <w:t>Amaryllis is a popular plant for the holiday season. Force it to bloom now or</w:t>
      </w:r>
      <w:r w:rsidR="004B2A8B">
        <w:rPr>
          <w:rFonts w:cs="ArialMT"/>
          <w:color w:val="000000"/>
        </w:rPr>
        <w:t xml:space="preserve"> </w:t>
      </w:r>
      <w:r w:rsidR="006C4071" w:rsidRPr="006C4071">
        <w:rPr>
          <w:rFonts w:cs="ArialMT"/>
          <w:color w:val="000000"/>
        </w:rPr>
        <w:t xml:space="preserve">plant outdoors for spring blooms. </w:t>
      </w:r>
    </w:p>
    <w:p w:rsidR="00C0782F" w:rsidRDefault="006C4071" w:rsidP="00C0782F">
      <w:pPr>
        <w:autoSpaceDE w:val="0"/>
        <w:autoSpaceDN w:val="0"/>
        <w:adjustRightInd w:val="0"/>
        <w:spacing w:before="240" w:after="0" w:line="276" w:lineRule="auto"/>
        <w:jc w:val="both"/>
        <w:rPr>
          <w:rFonts w:cs="ArialMT"/>
          <w:color w:val="000000"/>
        </w:rPr>
      </w:pPr>
      <w:r w:rsidRPr="006C4071">
        <w:rPr>
          <w:rFonts w:cs="Arial-BoldMT"/>
          <w:b/>
          <w:bCs/>
          <w:color w:val="000000"/>
        </w:rPr>
        <w:t xml:space="preserve">Herbs: </w:t>
      </w:r>
      <w:r w:rsidRPr="006C4071">
        <w:rPr>
          <w:rFonts w:cs="ArialMT"/>
          <w:color w:val="000000"/>
        </w:rPr>
        <w:t>Plant herbs that thrive in cool weather. Some to try are parsley, thyme,</w:t>
      </w:r>
      <w:r w:rsidR="004B2A8B">
        <w:rPr>
          <w:rFonts w:cs="ArialMT"/>
          <w:color w:val="000000"/>
        </w:rPr>
        <w:t xml:space="preserve"> </w:t>
      </w:r>
      <w:r w:rsidRPr="006C4071">
        <w:rPr>
          <w:rFonts w:cs="ArialMT"/>
          <w:color w:val="000000"/>
        </w:rPr>
        <w:t xml:space="preserve">sage, dill, fennel, and cilantro. </w:t>
      </w:r>
    </w:p>
    <w:p w:rsidR="006C4071" w:rsidRPr="006C4071" w:rsidRDefault="006C4071" w:rsidP="00DB0554">
      <w:pPr>
        <w:autoSpaceDE w:val="0"/>
        <w:autoSpaceDN w:val="0"/>
        <w:adjustRightInd w:val="0"/>
        <w:spacing w:before="240" w:after="0" w:line="276" w:lineRule="auto"/>
        <w:jc w:val="right"/>
        <w:rPr>
          <w:rFonts w:cs="ArialMT"/>
          <w:color w:val="000000"/>
        </w:rPr>
      </w:pPr>
      <w:r w:rsidRPr="006C4071">
        <w:rPr>
          <w:rFonts w:cs="Arial-BoldMT"/>
          <w:b/>
          <w:bCs/>
          <w:color w:val="000000"/>
        </w:rPr>
        <w:t xml:space="preserve">Poinsettias: </w:t>
      </w:r>
      <w:r w:rsidRPr="006C4071">
        <w:rPr>
          <w:rFonts w:cs="ArialMT"/>
          <w:color w:val="000000"/>
        </w:rPr>
        <w:t>One of the most popular holiday plants is poinsettia. Enjoy it indoors</w:t>
      </w:r>
      <w:r w:rsidR="004B2A8B">
        <w:rPr>
          <w:rFonts w:cs="ArialMT"/>
          <w:color w:val="000000"/>
        </w:rPr>
        <w:t xml:space="preserve"> </w:t>
      </w:r>
      <w:r w:rsidRPr="006C4071">
        <w:rPr>
          <w:rFonts w:cs="ArialMT"/>
          <w:color w:val="000000"/>
        </w:rPr>
        <w:t>now, protect it from cold until spring, and then plant in the garden for re-blooming</w:t>
      </w:r>
      <w:r>
        <w:rPr>
          <w:rFonts w:cs="ArialMT"/>
          <w:color w:val="000000"/>
        </w:rPr>
        <w:t xml:space="preserve"> </w:t>
      </w:r>
      <w:r w:rsidRPr="006C4071">
        <w:rPr>
          <w:rFonts w:cs="ArialMT"/>
          <w:color w:val="000000"/>
        </w:rPr>
        <w:t xml:space="preserve">next year. </w:t>
      </w:r>
    </w:p>
    <w:p w:rsidR="006C4071" w:rsidRPr="006C4071" w:rsidRDefault="006C4071" w:rsidP="00C0782F">
      <w:pPr>
        <w:autoSpaceDE w:val="0"/>
        <w:autoSpaceDN w:val="0"/>
        <w:adjustRightInd w:val="0"/>
        <w:spacing w:before="240" w:after="0" w:line="276" w:lineRule="auto"/>
        <w:jc w:val="both"/>
        <w:rPr>
          <w:rFonts w:cs="ArialMT"/>
          <w:color w:val="000000"/>
        </w:rPr>
      </w:pPr>
      <w:r w:rsidRPr="006C4071">
        <w:rPr>
          <w:rFonts w:cs="Arial-BoldMT"/>
          <w:b/>
          <w:bCs/>
          <w:color w:val="000000"/>
        </w:rPr>
        <w:t>Houseplants:</w:t>
      </w:r>
      <w:r w:rsidRPr="006C4071">
        <w:rPr>
          <w:rFonts w:cs="TimesNewRomanPS-BoldMT"/>
          <w:b/>
          <w:bCs/>
          <w:color w:val="000000"/>
        </w:rPr>
        <w:t xml:space="preserve"> </w:t>
      </w:r>
      <w:r w:rsidRPr="006C4071">
        <w:rPr>
          <w:rFonts w:cs="ArialMT"/>
          <w:color w:val="000000"/>
        </w:rPr>
        <w:t>Inspect regularly for pests on indoor plants. Keep in mind that plant</w:t>
      </w:r>
      <w:r>
        <w:rPr>
          <w:rFonts w:cs="ArialMT"/>
          <w:color w:val="000000"/>
        </w:rPr>
        <w:t xml:space="preserve"> </w:t>
      </w:r>
      <w:r w:rsidRPr="006C4071">
        <w:rPr>
          <w:rFonts w:cs="ArialMT"/>
          <w:color w:val="000000"/>
        </w:rPr>
        <w:t>specific temperature, light, and humidity are key to ensuring that indoor plants thrive.</w:t>
      </w:r>
    </w:p>
    <w:p w:rsidR="006C4071" w:rsidRDefault="006C4071" w:rsidP="00C0782F">
      <w:pPr>
        <w:autoSpaceDE w:val="0"/>
        <w:autoSpaceDN w:val="0"/>
        <w:adjustRightInd w:val="0"/>
        <w:spacing w:before="240" w:after="0" w:line="276" w:lineRule="auto"/>
        <w:jc w:val="both"/>
        <w:rPr>
          <w:rFonts w:cs="ArialMT"/>
          <w:color w:val="000000"/>
        </w:rPr>
      </w:pPr>
      <w:r w:rsidRPr="006C4071">
        <w:rPr>
          <w:rFonts w:cs="Arial-BoldMT"/>
          <w:b/>
          <w:bCs/>
          <w:color w:val="000000"/>
        </w:rPr>
        <w:t xml:space="preserve">Pests: </w:t>
      </w:r>
      <w:r w:rsidRPr="006C4071">
        <w:rPr>
          <w:rFonts w:cs="ArialMT"/>
          <w:color w:val="000000"/>
        </w:rPr>
        <w:t>While cooler weather generally means fewer pests, some populations</w:t>
      </w:r>
      <w:r>
        <w:rPr>
          <w:rFonts w:cs="ArialMT"/>
          <w:color w:val="000000"/>
        </w:rPr>
        <w:t xml:space="preserve"> </w:t>
      </w:r>
      <w:r w:rsidRPr="006C4071">
        <w:rPr>
          <w:rFonts w:cs="ArialMT"/>
          <w:color w:val="000000"/>
        </w:rPr>
        <w:t>actually increase at this time of year. Continue monitoring and treat as needed.</w:t>
      </w:r>
    </w:p>
    <w:p w:rsidR="00041EB9" w:rsidRDefault="00041EB9" w:rsidP="00041EB9">
      <w:pPr>
        <w:autoSpaceDE w:val="0"/>
        <w:autoSpaceDN w:val="0"/>
        <w:adjustRightInd w:val="0"/>
        <w:spacing w:before="240" w:after="0" w:line="276" w:lineRule="auto"/>
        <w:jc w:val="both"/>
        <w:rPr>
          <w:rFonts w:cs="ArialMT"/>
          <w:color w:val="000000"/>
        </w:rPr>
      </w:pPr>
      <w:r w:rsidRPr="00041EB9">
        <w:rPr>
          <w:rFonts w:cs="ArialMT"/>
          <w:b/>
          <w:color w:val="000000"/>
        </w:rPr>
        <w:t>Cold protection</w:t>
      </w:r>
      <w:r w:rsidRPr="00041EB9">
        <w:rPr>
          <w:rFonts w:cs="ArialMT"/>
          <w:color w:val="000000"/>
        </w:rPr>
        <w:t>: Prepare now to protect tender plants should cold weather</w:t>
      </w:r>
      <w:r>
        <w:rPr>
          <w:rFonts w:cs="ArialMT"/>
          <w:color w:val="000000"/>
        </w:rPr>
        <w:t xml:space="preserve"> </w:t>
      </w:r>
      <w:r w:rsidRPr="00041EB9">
        <w:rPr>
          <w:rFonts w:cs="ArialMT"/>
          <w:color w:val="000000"/>
        </w:rPr>
        <w:t>threaten.</w:t>
      </w:r>
    </w:p>
    <w:p w:rsidR="00B87C29" w:rsidRDefault="00041EB9" w:rsidP="00C0782F">
      <w:pPr>
        <w:autoSpaceDE w:val="0"/>
        <w:autoSpaceDN w:val="0"/>
        <w:adjustRightInd w:val="0"/>
        <w:spacing w:before="240" w:after="0" w:line="276" w:lineRule="auto"/>
        <w:jc w:val="both"/>
        <w:rPr>
          <w:rFonts w:cs="ArialMT"/>
          <w:color w:val="FF5C0B" w:themeColor="accent3"/>
        </w:rPr>
      </w:pPr>
      <w:r w:rsidRPr="00DB0554">
        <w:rPr>
          <w:rFonts w:cs="ArialMT"/>
          <w:b/>
          <w:color w:val="000000"/>
        </w:rPr>
        <w:t>Soil Test:</w:t>
      </w:r>
      <w:r w:rsidRPr="00041EB9">
        <w:rPr>
          <w:rFonts w:cs="ArialMT"/>
          <w:color w:val="000000"/>
        </w:rPr>
        <w:t xml:space="preserve"> </w:t>
      </w:r>
      <w:r w:rsidR="00DB0554">
        <w:rPr>
          <w:rFonts w:cs="ArialMT"/>
          <w:color w:val="000000"/>
        </w:rPr>
        <w:t>A yearly soil test will keep your plants happy and growing.</w:t>
      </w:r>
      <w:r w:rsidR="00F17A86">
        <w:rPr>
          <w:rFonts w:cs="ArialMT"/>
          <w:color w:val="000000"/>
        </w:rPr>
        <w:t xml:space="preserve"> pH tests are done at the Extension Service. </w:t>
      </w:r>
      <w:r w:rsidR="00F17A86" w:rsidRPr="00884969">
        <w:rPr>
          <w:rFonts w:cs="ArialMT"/>
          <w:b/>
          <w:color w:val="92D050"/>
        </w:rPr>
        <w:t>See page</w:t>
      </w:r>
      <w:r w:rsidR="00F17A86" w:rsidRPr="00884969">
        <w:rPr>
          <w:rFonts w:cs="ArialMT"/>
          <w:color w:val="92D050"/>
        </w:rPr>
        <w:t xml:space="preserve"> </w:t>
      </w:r>
      <w:r w:rsidR="001C4A5E">
        <w:rPr>
          <w:rFonts w:cs="ArialMT"/>
          <w:color w:val="92D050"/>
        </w:rPr>
        <w:t>5</w:t>
      </w:r>
    </w:p>
    <w:p w:rsidR="00053201" w:rsidRPr="00843AAF" w:rsidRDefault="00053201" w:rsidP="00053201">
      <w:pPr>
        <w:spacing w:after="0" w:line="276" w:lineRule="auto"/>
        <w:jc w:val="right"/>
        <w:rPr>
          <w:rFonts w:ascii="Corbel" w:eastAsia="Times New Roman" w:hAnsi="Corbel" w:cs="Times New Roman"/>
          <w:b/>
          <w:i/>
          <w:color w:val="FF5C0B" w:themeColor="accent3"/>
          <w:sz w:val="20"/>
          <w:szCs w:val="20"/>
          <w:u w:val="single"/>
        </w:rPr>
      </w:pPr>
      <w:r w:rsidRPr="00843AAF">
        <w:rPr>
          <w:rFonts w:ascii="Corbel" w:eastAsia="Times New Roman" w:hAnsi="Corbel" w:cs="Times New Roman"/>
          <w:b/>
          <w:i/>
          <w:color w:val="FF5C0B" w:themeColor="accent3"/>
          <w:sz w:val="20"/>
          <w:szCs w:val="20"/>
        </w:rPr>
        <w:fldChar w:fldCharType="begin"/>
      </w:r>
      <w:r w:rsidRPr="00843AAF">
        <w:rPr>
          <w:rFonts w:ascii="Corbel" w:eastAsia="Times New Roman" w:hAnsi="Corbel" w:cs="Times New Roman"/>
          <w:b/>
          <w:i/>
          <w:color w:val="FF5C0B" w:themeColor="accent3"/>
          <w:sz w:val="20"/>
          <w:szCs w:val="20"/>
        </w:rPr>
        <w:instrText xml:space="preserve"> HYPERLINK  \l "_top" </w:instrText>
      </w:r>
      <w:r w:rsidRPr="00843AAF">
        <w:rPr>
          <w:rFonts w:ascii="Corbel" w:eastAsia="Times New Roman" w:hAnsi="Corbel" w:cs="Times New Roman"/>
          <w:b/>
          <w:i/>
          <w:color w:val="FF5C0B" w:themeColor="accent3"/>
          <w:sz w:val="20"/>
          <w:szCs w:val="20"/>
        </w:rPr>
        <w:fldChar w:fldCharType="separate"/>
      </w:r>
      <w:r w:rsidRPr="00843AAF">
        <w:rPr>
          <w:rFonts w:ascii="Corbel" w:eastAsia="Times New Roman" w:hAnsi="Corbel" w:cs="Times New Roman"/>
          <w:b/>
          <w:i/>
          <w:color w:val="FF5C0B" w:themeColor="accent3"/>
          <w:sz w:val="20"/>
          <w:szCs w:val="20"/>
          <w:u w:val="single"/>
        </w:rPr>
        <w:t>Return to Table of Contents</w:t>
      </w:r>
    </w:p>
    <w:p w:rsidR="00014548" w:rsidRDefault="00053201" w:rsidP="00053201">
      <w:r w:rsidRPr="00843AAF">
        <w:rPr>
          <w:rFonts w:ascii="Corbel" w:eastAsia="Times New Roman" w:hAnsi="Corbel" w:cs="Times New Roman"/>
          <w:b/>
          <w:i/>
          <w:color w:val="FF5C0B" w:themeColor="accent3"/>
          <w:sz w:val="20"/>
          <w:szCs w:val="20"/>
        </w:rPr>
        <w:fldChar w:fldCharType="end"/>
      </w:r>
    </w:p>
    <w:p w:rsidR="007264CF" w:rsidRPr="00E37006" w:rsidRDefault="00482037" w:rsidP="00F92523">
      <w:pPr>
        <w:pStyle w:val="Heading2"/>
        <w:jc w:val="center"/>
        <w:rPr>
          <w:b/>
          <w:color w:val="FF5C0B" w:themeColor="accent3"/>
        </w:rPr>
      </w:pPr>
      <w:bookmarkStart w:id="7" w:name="_Toc462642857"/>
      <w:r w:rsidRPr="00E37006">
        <w:rPr>
          <w:b/>
          <w:noProof/>
          <w:color w:val="FF5C0B" w:themeColor="accent3"/>
        </w:rPr>
        <w:lastRenderedPageBreak/>
        <w:drawing>
          <wp:anchor distT="0" distB="0" distL="114300" distR="114300" simplePos="0" relativeHeight="251704320" behindDoc="0" locked="0" layoutInCell="1" allowOverlap="1" wp14:anchorId="24458441" wp14:editId="19EF73ED">
            <wp:simplePos x="0" y="0"/>
            <wp:positionH relativeFrom="margin">
              <wp:align>left</wp:align>
            </wp:positionH>
            <wp:positionV relativeFrom="paragraph">
              <wp:posOffset>328930</wp:posOffset>
            </wp:positionV>
            <wp:extent cx="2133600" cy="1418590"/>
            <wp:effectExtent l="19050" t="19050" r="19050" b="10160"/>
            <wp:wrapTight wrapText="bothSides">
              <wp:wrapPolygon edited="0">
                <wp:start x="-193" y="-290"/>
                <wp:lineTo x="-193" y="21465"/>
                <wp:lineTo x="21600" y="21465"/>
                <wp:lineTo x="21600" y="-290"/>
                <wp:lineTo x="-193" y="-29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adiance photo Credit Ekland Marketing Co of California Inc.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33600" cy="1418590"/>
                    </a:xfrm>
                    <a:prstGeom prst="rect">
                      <a:avLst/>
                    </a:prstGeom>
                    <a:ln w="9525">
                      <a:solidFill>
                        <a:schemeClr val="tx1"/>
                      </a:solidFill>
                    </a:ln>
                  </pic:spPr>
                </pic:pic>
              </a:graphicData>
            </a:graphic>
          </wp:anchor>
        </w:drawing>
      </w:r>
      <w:r w:rsidR="007264CF" w:rsidRPr="00E37006">
        <w:rPr>
          <w:b/>
          <w:color w:val="FF5C0B" w:themeColor="accent3"/>
        </w:rPr>
        <w:t>T</w:t>
      </w:r>
      <w:r w:rsidR="00F92523" w:rsidRPr="00E37006">
        <w:rPr>
          <w:b/>
          <w:color w:val="FF5C0B" w:themeColor="accent3"/>
        </w:rPr>
        <w:t>ime for Strawberries</w:t>
      </w:r>
      <w:r w:rsidR="007264CF" w:rsidRPr="00E37006">
        <w:rPr>
          <w:b/>
          <w:color w:val="FF5C0B" w:themeColor="accent3"/>
        </w:rPr>
        <w:t>!</w:t>
      </w:r>
      <w:bookmarkEnd w:id="7"/>
    </w:p>
    <w:p w:rsidR="0091450E" w:rsidRDefault="0091450E" w:rsidP="0091450E">
      <w:r>
        <w:t xml:space="preserve">This is a brief summary of the in-depth information at the University of Florida website: </w:t>
      </w:r>
    </w:p>
    <w:p w:rsidR="00F26B5E" w:rsidRPr="00482037" w:rsidRDefault="0091450E" w:rsidP="00482037">
      <w:pPr>
        <w:spacing w:after="0"/>
        <w:jc w:val="both"/>
        <w:rPr>
          <w:b/>
          <w:i/>
          <w:sz w:val="22"/>
          <w:szCs w:val="22"/>
        </w:rPr>
      </w:pPr>
      <w:r w:rsidRPr="00482037">
        <w:rPr>
          <w:b/>
          <w:i/>
          <w:sz w:val="22"/>
          <w:szCs w:val="22"/>
        </w:rPr>
        <w:t xml:space="preserve">Growing Strawberries in the </w:t>
      </w:r>
    </w:p>
    <w:p w:rsidR="0091450E" w:rsidRPr="00E6520C" w:rsidRDefault="0091450E" w:rsidP="00482037">
      <w:pPr>
        <w:jc w:val="both"/>
        <w:rPr>
          <w:b/>
          <w:sz w:val="22"/>
          <w:szCs w:val="22"/>
        </w:rPr>
      </w:pPr>
      <w:r w:rsidRPr="00482037">
        <w:rPr>
          <w:b/>
          <w:i/>
          <w:sz w:val="22"/>
          <w:szCs w:val="22"/>
        </w:rPr>
        <w:t>Florida Home Garden</w:t>
      </w:r>
    </w:p>
    <w:p w:rsidR="0091450E" w:rsidRPr="00E6520C" w:rsidRDefault="0091450E" w:rsidP="00482037">
      <w:pPr>
        <w:rPr>
          <w:sz w:val="20"/>
          <w:szCs w:val="20"/>
        </w:rPr>
      </w:pPr>
      <w:r w:rsidRPr="00E6520C">
        <w:rPr>
          <w:sz w:val="20"/>
          <w:szCs w:val="20"/>
        </w:rPr>
        <w:t>Craig K. Chandler, Natalia A. Peres, Vance M. Whitaker, Hugh A. Smith, and Sydney Park</w:t>
      </w:r>
      <w:r>
        <w:rPr>
          <w:sz w:val="20"/>
          <w:szCs w:val="20"/>
        </w:rPr>
        <w:t xml:space="preserve"> </w:t>
      </w:r>
      <w:r w:rsidRPr="00E6520C">
        <w:rPr>
          <w:sz w:val="20"/>
          <w:szCs w:val="20"/>
        </w:rPr>
        <w:t>Brown</w:t>
      </w:r>
    </w:p>
    <w:p w:rsidR="0091450E" w:rsidRPr="00A04763" w:rsidRDefault="00D47917" w:rsidP="00482037">
      <w:hyperlink r:id="rId22" w:history="1">
        <w:r w:rsidR="0091450E" w:rsidRPr="00C738FD">
          <w:rPr>
            <w:rStyle w:val="Hyperlink"/>
            <w:b/>
            <w:sz w:val="24"/>
            <w:szCs w:val="24"/>
          </w:rPr>
          <w:t>http://edis.ifas.ufl.edu/pdffiles/HS/HS40300.pdf</w:t>
        </w:r>
      </w:hyperlink>
      <w:r w:rsidR="0091450E" w:rsidRPr="00C738FD">
        <w:rPr>
          <w:b/>
          <w:sz w:val="24"/>
          <w:szCs w:val="24"/>
        </w:rPr>
        <w:t xml:space="preserve"> </w:t>
      </w:r>
    </w:p>
    <w:p w:rsidR="00BB0721" w:rsidRDefault="009460FE" w:rsidP="009460FE">
      <w:pPr>
        <w:jc w:val="both"/>
      </w:pPr>
      <w:r>
        <w:t xml:space="preserve">Late September to </w:t>
      </w:r>
      <w:r w:rsidR="00EC382A">
        <w:t xml:space="preserve">early November marks the beginning of strawberry season.  </w:t>
      </w:r>
      <w:r w:rsidR="00BB0721" w:rsidRPr="00BB0721">
        <w:t xml:space="preserve">Homegrown berries are truly sweet and juicy because you don’t pick them until they are actually </w:t>
      </w:r>
      <w:r w:rsidR="00C17CED">
        <w:t xml:space="preserve">ripe. </w:t>
      </w:r>
      <w:r w:rsidR="00BB0721" w:rsidRPr="00BB0721">
        <w:t>Strawberries do not ripen after picking</w:t>
      </w:r>
      <w:r w:rsidR="00EC382A">
        <w:t>.</w:t>
      </w:r>
      <w:r w:rsidR="00BB0721" w:rsidRPr="00BB0721">
        <w:t xml:space="preserve"> </w:t>
      </w:r>
    </w:p>
    <w:p w:rsidR="00DF02EE" w:rsidRPr="00CE04D7" w:rsidRDefault="00DF02EE" w:rsidP="00F704E3">
      <w:pPr>
        <w:pStyle w:val="Heading4"/>
        <w:jc w:val="both"/>
        <w:rPr>
          <w:b/>
        </w:rPr>
      </w:pPr>
      <w:r w:rsidRPr="00CE04D7">
        <w:rPr>
          <w:b/>
        </w:rPr>
        <w:t xml:space="preserve">Try </w:t>
      </w:r>
      <w:r w:rsidR="00BB0721" w:rsidRPr="00CE04D7">
        <w:rPr>
          <w:b/>
        </w:rPr>
        <w:t>Container Gardens</w:t>
      </w:r>
    </w:p>
    <w:p w:rsidR="00EC382A" w:rsidRDefault="00EB1844" w:rsidP="00F704E3">
      <w:pPr>
        <w:jc w:val="both"/>
      </w:pPr>
      <w:r>
        <w:rPr>
          <w:noProof/>
          <w:color w:val="0000FF"/>
        </w:rPr>
        <w:drawing>
          <wp:anchor distT="0" distB="0" distL="114300" distR="114300" simplePos="0" relativeHeight="251725824" behindDoc="1" locked="0" layoutInCell="1" allowOverlap="1" wp14:anchorId="123F1B6D" wp14:editId="1A0BCD49">
            <wp:simplePos x="0" y="0"/>
            <wp:positionH relativeFrom="column">
              <wp:posOffset>1864360</wp:posOffset>
            </wp:positionH>
            <wp:positionV relativeFrom="paragraph">
              <wp:posOffset>8255</wp:posOffset>
            </wp:positionV>
            <wp:extent cx="786130" cy="709295"/>
            <wp:effectExtent l="0" t="0" r="0" b="0"/>
            <wp:wrapTight wrapText="bothSides">
              <wp:wrapPolygon edited="0">
                <wp:start x="0" y="0"/>
                <wp:lineTo x="0" y="20885"/>
                <wp:lineTo x="20937" y="20885"/>
                <wp:lineTo x="20937" y="0"/>
                <wp:lineTo x="0" y="0"/>
              </wp:wrapPolygon>
            </wp:wrapTight>
            <wp:docPr id="15" name="irc_mi" descr="Image result for strawber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trawberry">
                      <a:hlinkClick r:id="rId23"/>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786130" cy="709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02EE">
        <w:t>There is no reason in the world why you should spend your winter months stooped over an in-ground</w:t>
      </w:r>
      <w:r w:rsidR="00EC382A">
        <w:t xml:space="preserve"> strawberry patch. </w:t>
      </w:r>
      <w:r w:rsidR="00E55B5F">
        <w:t>Strawberries</w:t>
      </w:r>
      <w:r w:rsidR="00EC382A">
        <w:t xml:space="preserve"> will happily grow</w:t>
      </w:r>
      <w:r w:rsidR="00DF02EE">
        <w:t xml:space="preserve"> in hanging planters, decorative urns </w:t>
      </w:r>
      <w:r w:rsidR="00EC382A">
        <w:t>and</w:t>
      </w:r>
      <w:r w:rsidR="00DF02EE">
        <w:t xml:space="preserve"> home built strawberry tray systems. </w:t>
      </w:r>
    </w:p>
    <w:p w:rsidR="00CE04D7" w:rsidRDefault="001424DF" w:rsidP="00F704E3">
      <w:pPr>
        <w:jc w:val="both"/>
      </w:pPr>
      <w:r w:rsidRPr="001424DF">
        <w:rPr>
          <w:b/>
        </w:rPr>
        <w:t>Pests:</w:t>
      </w:r>
      <w:r>
        <w:t xml:space="preserve"> </w:t>
      </w:r>
      <w:r w:rsidR="00DF02EE">
        <w:t>There are advantages to keeping the</w:t>
      </w:r>
      <w:r w:rsidR="00BB0721">
        <w:t xml:space="preserve"> plants </w:t>
      </w:r>
      <w:r w:rsidR="00DF02EE">
        <w:t xml:space="preserve">off the ground. </w:t>
      </w:r>
      <w:r w:rsidR="00EC382A">
        <w:t>Not that some persistent slugs won’t find their way up but th</w:t>
      </w:r>
      <w:r w:rsidR="00F704E3">
        <w:t>ere</w:t>
      </w:r>
      <w:r w:rsidR="00EC382A">
        <w:t xml:space="preserve"> would </w:t>
      </w:r>
      <w:r w:rsidR="00F704E3">
        <w:t xml:space="preserve">be </w:t>
      </w:r>
      <w:r w:rsidR="00F442C0">
        <w:t>fewer</w:t>
      </w:r>
      <w:r w:rsidR="00EC382A">
        <w:t xml:space="preserve">. </w:t>
      </w:r>
      <w:r w:rsidR="00C738FD" w:rsidRPr="00C738FD">
        <w:t>Organic mulches such as straw or wood chips foster slugs so use the black plastic with planting slits instead. Iron phosphate, sand or diatomaceous earth can help kill slugs.</w:t>
      </w:r>
    </w:p>
    <w:p w:rsidR="00EC382A" w:rsidRDefault="00EC382A" w:rsidP="00F704E3">
      <w:pPr>
        <w:jc w:val="both"/>
      </w:pPr>
      <w:r>
        <w:t xml:space="preserve">The birds that seem so interested in the berries are </w:t>
      </w:r>
      <w:r w:rsidR="00C738FD">
        <w:t>often</w:t>
      </w:r>
      <w:r>
        <w:t xml:space="preserve"> </w:t>
      </w:r>
      <w:r w:rsidRPr="00C738FD">
        <w:t>more</w:t>
      </w:r>
      <w:r>
        <w:t xml:space="preserve"> interested in the </w:t>
      </w:r>
      <w:r>
        <w:t xml:space="preserve">bugs and slugs </w:t>
      </w:r>
      <w:r w:rsidR="00544394">
        <w:t>around</w:t>
      </w:r>
      <w:r>
        <w:t xml:space="preserve"> the fruit. They </w:t>
      </w:r>
      <w:r w:rsidR="00EB1844">
        <w:t xml:space="preserve">can be </w:t>
      </w:r>
      <w:r>
        <w:t xml:space="preserve">your partner in </w:t>
      </w:r>
      <w:r w:rsidR="00E55B5F">
        <w:t>a successful season</w:t>
      </w:r>
      <w:r>
        <w:t xml:space="preserve">. </w:t>
      </w:r>
    </w:p>
    <w:p w:rsidR="00E55B5F" w:rsidRPr="00CE04D7" w:rsidRDefault="00E55B5F" w:rsidP="00F704E3">
      <w:pPr>
        <w:pStyle w:val="Heading4"/>
        <w:jc w:val="both"/>
        <w:rPr>
          <w:b/>
        </w:rPr>
      </w:pPr>
      <w:r w:rsidRPr="00CE04D7">
        <w:rPr>
          <w:b/>
        </w:rPr>
        <w:t>Basic Technical Stuff</w:t>
      </w:r>
    </w:p>
    <w:p w:rsidR="00EC382A" w:rsidRDefault="00DF02EE" w:rsidP="00F704E3">
      <w:pPr>
        <w:jc w:val="both"/>
      </w:pPr>
      <w:r>
        <w:t>Temperatures between 50 and 80°</w:t>
      </w:r>
      <w:r w:rsidR="00544394">
        <w:t>F and</w:t>
      </w:r>
      <w:r>
        <w:t xml:space="preserve"> day lengths 14 hours or less are required for the development of flowers and fruit on most strawberry varieties. </w:t>
      </w:r>
    </w:p>
    <w:p w:rsidR="00362530" w:rsidRDefault="00DF02EE" w:rsidP="00F704E3">
      <w:pPr>
        <w:jc w:val="both"/>
      </w:pPr>
      <w:r>
        <w:t xml:space="preserve">Single-crown (stem) strawberry plants are </w:t>
      </w:r>
      <w:r w:rsidR="00F704E3">
        <w:t xml:space="preserve">the type </w:t>
      </w:r>
      <w:r>
        <w:t>planted in Florida during the fall, from late September to early November. Flowering and fruit production generally begins in November and continues into April or May. Fruit production over this period is not constant, but occurs in two or three cycles</w:t>
      </w:r>
      <w:r w:rsidR="001424DF">
        <w:t>; freezing</w:t>
      </w:r>
      <w:r>
        <w:t xml:space="preserve"> weather</w:t>
      </w:r>
      <w:r w:rsidR="001424DF">
        <w:t xml:space="preserve"> will interrupt these cycles</w:t>
      </w:r>
      <w:r>
        <w:t xml:space="preserve">. </w:t>
      </w:r>
    </w:p>
    <w:p w:rsidR="00DF02EE" w:rsidRDefault="001424DF" w:rsidP="00F704E3">
      <w:pPr>
        <w:jc w:val="both"/>
      </w:pPr>
      <w:r>
        <w:t>T</w:t>
      </w:r>
      <w:r w:rsidR="00DF02EE">
        <w:t>he highest quality fruit</w:t>
      </w:r>
      <w:r>
        <w:t xml:space="preserve"> comes from the younger</w:t>
      </w:r>
      <w:r w:rsidR="00DF02EE">
        <w:t xml:space="preserve"> plants </w:t>
      </w:r>
      <w:r>
        <w:t>having</w:t>
      </w:r>
      <w:r w:rsidR="00DF02EE">
        <w:t xml:space="preserve"> no more than four or five </w:t>
      </w:r>
      <w:r>
        <w:t xml:space="preserve">branch </w:t>
      </w:r>
      <w:r w:rsidR="00C17CED">
        <w:t>crowns. As your plants get less productive</w:t>
      </w:r>
      <w:r>
        <w:t xml:space="preserve"> and produce runners, remove the old and replace with the new babies.</w:t>
      </w:r>
    </w:p>
    <w:p w:rsidR="00631B65" w:rsidRPr="00F704E3" w:rsidRDefault="00631B65" w:rsidP="00CE04D7">
      <w:pPr>
        <w:pStyle w:val="Heading4"/>
        <w:rPr>
          <w:b/>
        </w:rPr>
      </w:pPr>
      <w:r w:rsidRPr="00F704E3">
        <w:rPr>
          <w:b/>
        </w:rPr>
        <w:t>Varieties</w:t>
      </w:r>
    </w:p>
    <w:p w:rsidR="001424DF" w:rsidRDefault="00631B65" w:rsidP="00F704E3">
      <w:pPr>
        <w:jc w:val="both"/>
      </w:pPr>
      <w:r>
        <w:t xml:space="preserve">Currently, </w:t>
      </w:r>
      <w:r w:rsidR="001424DF">
        <w:t>two</w:t>
      </w:r>
      <w:r>
        <w:t xml:space="preserve"> varieties produce attractive, flavorful berries suitable</w:t>
      </w:r>
      <w:r w:rsidR="00EC382A">
        <w:t xml:space="preserve"> </w:t>
      </w:r>
      <w:r>
        <w:t xml:space="preserve">for eating fresh or for </w:t>
      </w:r>
      <w:r w:rsidR="00EC382A">
        <w:t>f</w:t>
      </w:r>
      <w:r>
        <w:t>reezing. ‘Festival’</w:t>
      </w:r>
      <w:r w:rsidR="00EC382A">
        <w:t xml:space="preserve"> </w:t>
      </w:r>
      <w:r>
        <w:t>and ‘Sweet Charlie’ produce more fruit during the early</w:t>
      </w:r>
      <w:r w:rsidR="00EC382A">
        <w:t xml:space="preserve"> </w:t>
      </w:r>
      <w:r>
        <w:t>part of the season and have been the most productive</w:t>
      </w:r>
      <w:r w:rsidR="00EC382A">
        <w:t xml:space="preserve"> </w:t>
      </w:r>
      <w:r>
        <w:t xml:space="preserve">varieties in Central Florida. </w:t>
      </w:r>
    </w:p>
    <w:p w:rsidR="00DF7CF0" w:rsidRDefault="00631B65" w:rsidP="00E55B5F">
      <w:pPr>
        <w:spacing w:before="240"/>
        <w:jc w:val="both"/>
      </w:pPr>
      <w:r>
        <w:t>‘Radiance’ is a newer variety</w:t>
      </w:r>
      <w:r w:rsidR="00EC382A">
        <w:t xml:space="preserve"> </w:t>
      </w:r>
      <w:r>
        <w:t>that produces more fruits earlier and throughout the season</w:t>
      </w:r>
      <w:r w:rsidR="00EC382A">
        <w:t xml:space="preserve"> </w:t>
      </w:r>
      <w:r>
        <w:t>in Central Florida. However, the plant is not as strong as the</w:t>
      </w:r>
      <w:r w:rsidR="00EC382A">
        <w:t xml:space="preserve"> </w:t>
      </w:r>
      <w:r>
        <w:t>other varieties listed and may require careful handling and</w:t>
      </w:r>
      <w:r w:rsidR="00EC382A">
        <w:t xml:space="preserve"> </w:t>
      </w:r>
      <w:r>
        <w:t xml:space="preserve">attention during establishment. </w:t>
      </w:r>
    </w:p>
    <w:p w:rsidR="00E55B5F" w:rsidRDefault="00631B65" w:rsidP="00E55B5F">
      <w:pPr>
        <w:spacing w:before="240"/>
        <w:jc w:val="both"/>
      </w:pPr>
      <w:r>
        <w:t>These varieties are capable</w:t>
      </w:r>
      <w:r w:rsidR="00EC382A">
        <w:t xml:space="preserve"> </w:t>
      </w:r>
      <w:r>
        <w:t xml:space="preserve">of producing 1 to 2 pints of fruit per plant over the season. </w:t>
      </w:r>
    </w:p>
    <w:p w:rsidR="00F704E3" w:rsidRPr="007E3384" w:rsidRDefault="00F704E3" w:rsidP="00F704E3">
      <w:pPr>
        <w:pStyle w:val="Heading4"/>
        <w:rPr>
          <w:rFonts w:cs="ArialMT"/>
          <w:b/>
          <w:color w:val="FF5C0B" w:themeColor="accent3"/>
        </w:rPr>
      </w:pPr>
      <w:r w:rsidRPr="007E3384">
        <w:rPr>
          <w:b/>
        </w:rPr>
        <w:t>Planting Methods</w:t>
      </w:r>
    </w:p>
    <w:p w:rsidR="005A5A9A" w:rsidRDefault="00544394" w:rsidP="00EB1844">
      <w:pPr>
        <w:jc w:val="both"/>
      </w:pPr>
      <w:r>
        <w:rPr>
          <w:noProof/>
        </w:rPr>
        <w:drawing>
          <wp:anchor distT="0" distB="0" distL="114300" distR="114300" simplePos="0" relativeHeight="251714560" behindDoc="1" locked="0" layoutInCell="1" allowOverlap="1" wp14:anchorId="3D0E403C" wp14:editId="66C3207A">
            <wp:simplePos x="0" y="0"/>
            <wp:positionH relativeFrom="column">
              <wp:align>left</wp:align>
            </wp:positionH>
            <wp:positionV relativeFrom="paragraph">
              <wp:posOffset>67012</wp:posOffset>
            </wp:positionV>
            <wp:extent cx="829310" cy="1390015"/>
            <wp:effectExtent l="19050" t="19050" r="27940" b="19685"/>
            <wp:wrapTight wrapText="bothSides">
              <wp:wrapPolygon edited="0">
                <wp:start x="-496" y="-296"/>
                <wp:lineTo x="-496" y="21610"/>
                <wp:lineTo x="21832" y="21610"/>
                <wp:lineTo x="21832" y="-296"/>
                <wp:lineTo x="-496" y="-296"/>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29310" cy="139001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F704E3">
        <w:t>There are so many ways to grow strawberries</w:t>
      </w:r>
      <w:r w:rsidR="00C17CED">
        <w:t xml:space="preserve">! </w:t>
      </w:r>
      <w:r w:rsidR="00C738FD">
        <w:t>Remember</w:t>
      </w:r>
      <w:r w:rsidR="00B411B5">
        <w:t xml:space="preserve"> to include adequate and quick drainage. Strawberries </w:t>
      </w:r>
      <w:r w:rsidR="00D75459">
        <w:t>don’t like</w:t>
      </w:r>
      <w:r w:rsidR="00B411B5">
        <w:t xml:space="preserve"> to keep their feet wet.</w:t>
      </w:r>
    </w:p>
    <w:p w:rsidR="00F442C0" w:rsidRDefault="00F442C0" w:rsidP="00EB1844">
      <w:pPr>
        <w:jc w:val="both"/>
      </w:pPr>
      <w:r>
        <w:t xml:space="preserve">In ground is the traditional way </w:t>
      </w:r>
      <w:r w:rsidR="00D67AA4">
        <w:t>to plant strawberries</w:t>
      </w:r>
      <w:r w:rsidR="00512648">
        <w:t>.</w:t>
      </w:r>
      <w:r w:rsidR="00D67AA4">
        <w:t xml:space="preserve"> Here are some not-so-traditional ways homeowners have invented:</w:t>
      </w:r>
    </w:p>
    <w:p w:rsidR="00F442C0" w:rsidRDefault="0038064B" w:rsidP="00EB1844">
      <w:pPr>
        <w:jc w:val="both"/>
      </w:pPr>
      <w:r>
        <w:rPr>
          <w:noProof/>
          <w:color w:val="0000FF"/>
        </w:rPr>
        <w:drawing>
          <wp:anchor distT="0" distB="0" distL="114300" distR="114300" simplePos="0" relativeHeight="251712512" behindDoc="1" locked="0" layoutInCell="1" allowOverlap="1" wp14:anchorId="5827B4AC" wp14:editId="064B1689">
            <wp:simplePos x="0" y="0"/>
            <wp:positionH relativeFrom="margin">
              <wp:align>right</wp:align>
            </wp:positionH>
            <wp:positionV relativeFrom="paragraph">
              <wp:posOffset>27940</wp:posOffset>
            </wp:positionV>
            <wp:extent cx="1007110" cy="1348740"/>
            <wp:effectExtent l="19050" t="19050" r="21590" b="22860"/>
            <wp:wrapTight wrapText="bothSides">
              <wp:wrapPolygon edited="0">
                <wp:start x="-409" y="-305"/>
                <wp:lineTo x="-409" y="21661"/>
                <wp:lineTo x="21654" y="21661"/>
                <wp:lineTo x="21654" y="-305"/>
                <wp:lineTo x="-409" y="-305"/>
              </wp:wrapPolygon>
            </wp:wrapTight>
            <wp:docPr id="36" name="irc_mi" descr="Image result for hanging strawberry garden gu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hanging strawberry garden gutter">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7110" cy="1348740"/>
                    </a:xfrm>
                    <a:prstGeom prst="rect">
                      <a:avLst/>
                    </a:prstGeom>
                    <a:noFill/>
                    <a:ln w="9525">
                      <a:solidFill>
                        <a:schemeClr val="tx1"/>
                      </a:solidFill>
                    </a:ln>
                  </pic:spPr>
                </pic:pic>
              </a:graphicData>
            </a:graphic>
          </wp:anchor>
        </w:drawing>
      </w:r>
      <w:r w:rsidR="00504289">
        <w:t>R</w:t>
      </w:r>
      <w:r w:rsidR="007E3384">
        <w:t xml:space="preserve">ain gutter </w:t>
      </w:r>
      <w:r w:rsidR="009A386F">
        <w:t>rack</w:t>
      </w:r>
      <w:r w:rsidR="0066070F">
        <w:t>s</w:t>
      </w:r>
      <w:r w:rsidR="00C96B29">
        <w:t xml:space="preserve"> </w:t>
      </w:r>
      <w:r>
        <w:t>hung from roof edge. This</w:t>
      </w:r>
      <w:r w:rsidR="00C96B29">
        <w:t xml:space="preserve"> can be interspersed with </w:t>
      </w:r>
      <w:r>
        <w:t>herbs.</w:t>
      </w:r>
    </w:p>
    <w:p w:rsidR="007E3384" w:rsidRDefault="00C738FD" w:rsidP="00EB1844">
      <w:pPr>
        <w:jc w:val="both"/>
      </w:pPr>
      <w:r>
        <w:t>These</w:t>
      </w:r>
      <w:r w:rsidR="007E3384">
        <w:t xml:space="preserve"> ha</w:t>
      </w:r>
      <w:r>
        <w:t>ve</w:t>
      </w:r>
      <w:r w:rsidR="007E3384">
        <w:t xml:space="preserve"> four planting “shelves” for easy maintenance. </w:t>
      </w:r>
      <w:r w:rsidR="001C4A5E">
        <w:t xml:space="preserve">Tipping each gutter provides </w:t>
      </w:r>
      <w:r w:rsidR="00504289">
        <w:t>good drainage. Weeding</w:t>
      </w:r>
      <w:r w:rsidR="007E3384">
        <w:t xml:space="preserve"> is </w:t>
      </w:r>
      <w:r w:rsidR="00544394">
        <w:t>easier with th</w:t>
      </w:r>
      <w:r w:rsidR="00C17CED">
        <w:t xml:space="preserve">is </w:t>
      </w:r>
      <w:r w:rsidR="00544394">
        <w:t>method.</w:t>
      </w:r>
    </w:p>
    <w:p w:rsidR="007E3384" w:rsidRDefault="00C738FD" w:rsidP="00EB1844">
      <w:pPr>
        <w:jc w:val="both"/>
      </w:pPr>
      <w:r>
        <w:rPr>
          <w:noProof/>
        </w:rPr>
        <w:drawing>
          <wp:anchor distT="0" distB="0" distL="114300" distR="114300" simplePos="0" relativeHeight="251715584" behindDoc="0" locked="0" layoutInCell="1" allowOverlap="1" wp14:anchorId="09AC3667" wp14:editId="2EAFBC79">
            <wp:simplePos x="0" y="0"/>
            <wp:positionH relativeFrom="margin">
              <wp:align>right</wp:align>
            </wp:positionH>
            <wp:positionV relativeFrom="paragraph">
              <wp:posOffset>751840</wp:posOffset>
            </wp:positionV>
            <wp:extent cx="2133600" cy="1569085"/>
            <wp:effectExtent l="19050" t="19050" r="19050" b="12065"/>
            <wp:wrapTight wrapText="bothSides">
              <wp:wrapPolygon edited="0">
                <wp:start x="-193" y="-262"/>
                <wp:lineTo x="-193" y="21504"/>
                <wp:lineTo x="21600" y="21504"/>
                <wp:lineTo x="21600" y="-262"/>
                <wp:lineTo x="-193" y="-26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vertical-strawberry-tube-planter-collage-f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133600" cy="1569085"/>
                    </a:xfrm>
                    <a:prstGeom prst="rect">
                      <a:avLst/>
                    </a:prstGeom>
                    <a:ln w="9525">
                      <a:solidFill>
                        <a:schemeClr val="tx1"/>
                      </a:solidFill>
                    </a:ln>
                  </pic:spPr>
                </pic:pic>
              </a:graphicData>
            </a:graphic>
          </wp:anchor>
        </w:drawing>
      </w:r>
      <w:r w:rsidR="0066070F">
        <w:t xml:space="preserve">Vertical PVC Strawberry Planter. </w:t>
      </w:r>
      <w:r w:rsidR="00504289">
        <w:t>Using PVC pipes with holes for the plants is space saving and quite productive.</w:t>
      </w:r>
      <w:r w:rsidR="0091450E">
        <w:t xml:space="preserve"> Water from the top.</w:t>
      </w:r>
    </w:p>
    <w:p w:rsidR="00C738FD" w:rsidRDefault="0091450E" w:rsidP="00EB1844">
      <w:pPr>
        <w:jc w:val="both"/>
      </w:pPr>
      <w:r>
        <w:t>Whether you plant just one plant or go for larger production, you surely will enjoy the marvelous difference between store-bought and home grown.</w:t>
      </w:r>
    </w:p>
    <w:p w:rsidR="00884969" w:rsidRDefault="00884969" w:rsidP="00631B65"/>
    <w:p w:rsidR="00053201" w:rsidRPr="00843AAF" w:rsidRDefault="00053201" w:rsidP="00053201">
      <w:pPr>
        <w:spacing w:after="0" w:line="276" w:lineRule="auto"/>
        <w:jc w:val="right"/>
        <w:rPr>
          <w:rFonts w:ascii="Corbel" w:eastAsia="Times New Roman" w:hAnsi="Corbel" w:cs="Times New Roman"/>
          <w:b/>
          <w:i/>
          <w:color w:val="FF5C0B" w:themeColor="accent3"/>
          <w:sz w:val="20"/>
          <w:szCs w:val="20"/>
          <w:u w:val="single"/>
        </w:rPr>
      </w:pPr>
      <w:r w:rsidRPr="00843AAF">
        <w:rPr>
          <w:rFonts w:ascii="Corbel" w:eastAsia="Times New Roman" w:hAnsi="Corbel" w:cs="Times New Roman"/>
          <w:b/>
          <w:i/>
          <w:color w:val="FF5C0B" w:themeColor="accent3"/>
          <w:sz w:val="20"/>
          <w:szCs w:val="20"/>
        </w:rPr>
        <w:fldChar w:fldCharType="begin"/>
      </w:r>
      <w:r w:rsidRPr="00843AAF">
        <w:rPr>
          <w:rFonts w:ascii="Corbel" w:eastAsia="Times New Roman" w:hAnsi="Corbel" w:cs="Times New Roman"/>
          <w:b/>
          <w:i/>
          <w:color w:val="FF5C0B" w:themeColor="accent3"/>
          <w:sz w:val="20"/>
          <w:szCs w:val="20"/>
        </w:rPr>
        <w:instrText xml:space="preserve"> HYPERLINK  \l "_top" </w:instrText>
      </w:r>
      <w:r w:rsidRPr="00843AAF">
        <w:rPr>
          <w:rFonts w:ascii="Corbel" w:eastAsia="Times New Roman" w:hAnsi="Corbel" w:cs="Times New Roman"/>
          <w:b/>
          <w:i/>
          <w:color w:val="FF5C0B" w:themeColor="accent3"/>
          <w:sz w:val="20"/>
          <w:szCs w:val="20"/>
        </w:rPr>
        <w:fldChar w:fldCharType="separate"/>
      </w:r>
      <w:r w:rsidRPr="00843AAF">
        <w:rPr>
          <w:rFonts w:ascii="Corbel" w:eastAsia="Times New Roman" w:hAnsi="Corbel" w:cs="Times New Roman"/>
          <w:b/>
          <w:i/>
          <w:color w:val="FF5C0B" w:themeColor="accent3"/>
          <w:sz w:val="20"/>
          <w:szCs w:val="20"/>
          <w:u w:val="single"/>
        </w:rPr>
        <w:t>Return to Table of Contents</w:t>
      </w:r>
    </w:p>
    <w:p w:rsidR="0001065E" w:rsidRDefault="00053201" w:rsidP="00053201">
      <w:pPr>
        <w:pStyle w:val="Sidebarphoto"/>
      </w:pPr>
      <w:r w:rsidRPr="00843AAF">
        <w:rPr>
          <w:rFonts w:ascii="Corbel" w:eastAsia="Times New Roman" w:hAnsi="Corbel" w:cs="Times New Roman"/>
          <w:b/>
          <w:i/>
          <w:color w:val="FF5C0B" w:themeColor="accent3"/>
          <w:sz w:val="20"/>
          <w:szCs w:val="20"/>
        </w:rPr>
        <w:fldChar w:fldCharType="end"/>
      </w:r>
    </w:p>
    <w:p w:rsidR="0001065E" w:rsidRDefault="00797CD0">
      <w:pPr>
        <w:pStyle w:val="SidebarTableText"/>
        <w:rPr>
          <w:lang w:val="fr-FR"/>
        </w:rPr>
      </w:pPr>
      <w:r>
        <w:rPr>
          <w:lang w:val="fr-FR"/>
        </w:rPr>
        <w:br w:type="page"/>
      </w:r>
    </w:p>
    <w:p w:rsidR="00512648" w:rsidRPr="00E37006" w:rsidRDefault="00F64637" w:rsidP="00042FC7">
      <w:pPr>
        <w:pStyle w:val="Heading2"/>
        <w:spacing w:after="240"/>
        <w:jc w:val="center"/>
        <w:rPr>
          <w:b/>
          <w:color w:val="FF5C0B" w:themeColor="accent3"/>
          <w:lang w:val="en"/>
        </w:rPr>
      </w:pPr>
      <w:bookmarkStart w:id="8" w:name="_Toc462642858"/>
      <w:r w:rsidRPr="00E37006">
        <w:rPr>
          <w:noProof/>
          <w:color w:val="FF5C0B" w:themeColor="accent3"/>
        </w:rPr>
        <w:lastRenderedPageBreak/>
        <w:drawing>
          <wp:anchor distT="0" distB="0" distL="114300" distR="114300" simplePos="0" relativeHeight="251716095" behindDoc="1" locked="0" layoutInCell="1" allowOverlap="1" wp14:anchorId="0A69A371" wp14:editId="11AFD509">
            <wp:simplePos x="0" y="0"/>
            <wp:positionH relativeFrom="margin">
              <wp:posOffset>301283</wp:posOffset>
            </wp:positionH>
            <wp:positionV relativeFrom="paragraph">
              <wp:posOffset>-199601</wp:posOffset>
            </wp:positionV>
            <wp:extent cx="1724025" cy="1115695"/>
            <wp:effectExtent l="0" t="19050" r="0" b="8255"/>
            <wp:wrapNone/>
            <wp:docPr id="14" name="irc_mi" descr="Image result for leaf">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leaf">
                      <a:hlinkClick r:id="rId29"/>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10344330">
                      <a:off x="0" y="0"/>
                      <a:ext cx="1724025" cy="1115695"/>
                    </a:xfrm>
                    <a:prstGeom prst="rect">
                      <a:avLst/>
                    </a:prstGeom>
                    <a:noFill/>
                    <a:ln>
                      <a:noFill/>
                    </a:ln>
                    <a:effectLst>
                      <a:softEdge rad="495300"/>
                    </a:effectLst>
                  </pic:spPr>
                </pic:pic>
              </a:graphicData>
            </a:graphic>
            <wp14:sizeRelH relativeFrom="margin">
              <wp14:pctWidth>0</wp14:pctWidth>
            </wp14:sizeRelH>
            <wp14:sizeRelV relativeFrom="margin">
              <wp14:pctHeight>0</wp14:pctHeight>
            </wp14:sizeRelV>
          </wp:anchor>
        </w:drawing>
      </w:r>
      <w:r w:rsidR="00E37006" w:rsidRPr="00E37006">
        <w:rPr>
          <w:b/>
          <w:color w:val="FF5C0B" w:themeColor="accent3"/>
          <w:lang w:val="en"/>
        </w:rPr>
        <w:t>Insecticidal Soap</w:t>
      </w:r>
      <w:bookmarkEnd w:id="8"/>
    </w:p>
    <w:p w:rsidR="006B78B4" w:rsidRDefault="006B78B4" w:rsidP="007D0521"/>
    <w:p w:rsidR="0060711F" w:rsidRPr="0060214B" w:rsidRDefault="0060711F" w:rsidP="00B01BBE">
      <w:pPr>
        <w:jc w:val="center"/>
        <w:rPr>
          <w:b/>
          <w:color w:val="002060" w:themeColor="accent4"/>
        </w:rPr>
      </w:pPr>
      <w:r w:rsidRPr="0060214B">
        <w:rPr>
          <w:b/>
          <w:color w:val="002060" w:themeColor="accent4"/>
        </w:rPr>
        <w:t>CLEAN UP PESTS WITH SOAP</w:t>
      </w:r>
    </w:p>
    <w:p w:rsidR="0060711F" w:rsidRDefault="00F31713" w:rsidP="008722AC">
      <w:pPr>
        <w:spacing w:before="120"/>
        <w:jc w:val="both"/>
      </w:pPr>
      <w:r>
        <w:rPr>
          <w:b/>
          <w:noProof/>
        </w:rPr>
        <w:drawing>
          <wp:anchor distT="0" distB="0" distL="114300" distR="114300" simplePos="0" relativeHeight="251738112" behindDoc="1" locked="0" layoutInCell="1" allowOverlap="1" wp14:anchorId="07162D8F" wp14:editId="78DE8630">
            <wp:simplePos x="0" y="0"/>
            <wp:positionH relativeFrom="column">
              <wp:posOffset>2837815</wp:posOffset>
            </wp:positionH>
            <wp:positionV relativeFrom="paragraph">
              <wp:posOffset>201295</wp:posOffset>
            </wp:positionV>
            <wp:extent cx="1865376" cy="1335024"/>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65376" cy="1335024"/>
                    </a:xfrm>
                    <a:prstGeom prst="rect">
                      <a:avLst/>
                    </a:prstGeom>
                    <a:noFill/>
                  </pic:spPr>
                </pic:pic>
              </a:graphicData>
            </a:graphic>
            <wp14:sizeRelH relativeFrom="page">
              <wp14:pctWidth>0</wp14:pctWidth>
            </wp14:sizeRelH>
            <wp14:sizeRelV relativeFrom="page">
              <wp14:pctHeight>0</wp14:pctHeight>
            </wp14:sizeRelV>
          </wp:anchor>
        </w:drawing>
      </w:r>
      <w:r w:rsidR="0060711F">
        <w:t xml:space="preserve">Insecticidal soaps </w:t>
      </w:r>
      <w:r w:rsidR="00A85B2A">
        <w:t>offer a</w:t>
      </w:r>
      <w:r w:rsidR="0060711F">
        <w:t xml:space="preserve"> safe but effective management of some of our most troublesome landscape pests. </w:t>
      </w:r>
      <w:r w:rsidR="00B21949">
        <w:t xml:space="preserve">Still, </w:t>
      </w:r>
      <w:r w:rsidR="006B78B4">
        <w:t xml:space="preserve">understand that this is </w:t>
      </w:r>
      <w:r w:rsidR="0060711F">
        <w:t>not the "Silver bullet" for all situation</w:t>
      </w:r>
      <w:r w:rsidR="006B78B4">
        <w:t>s, and as with all insecticides</w:t>
      </w:r>
      <w:r w:rsidR="0060214B">
        <w:t>,</w:t>
      </w:r>
      <w:r w:rsidR="0060711F">
        <w:t xml:space="preserve"> not without risks.</w:t>
      </w:r>
    </w:p>
    <w:p w:rsidR="00E41D65" w:rsidRDefault="00A85B2A" w:rsidP="00E41D65">
      <w:pPr>
        <w:jc w:val="both"/>
      </w:pPr>
      <w:r w:rsidRPr="006B78B4">
        <w:rPr>
          <w:b/>
          <w:color w:val="002060"/>
        </w:rPr>
        <w:t xml:space="preserve">Insecticidal Soaps are effective for </w:t>
      </w:r>
      <w:r w:rsidR="00B21949" w:rsidRPr="006B78B4">
        <w:rPr>
          <w:b/>
          <w:color w:val="002060"/>
        </w:rPr>
        <w:t>SOFT BODIED PESTS</w:t>
      </w:r>
      <w:r w:rsidRPr="00E41D65">
        <w:rPr>
          <w:b/>
          <w:color w:val="FF5C0B" w:themeColor="accent3"/>
        </w:rPr>
        <w:t>.</w:t>
      </w:r>
      <w:r w:rsidR="00B21949" w:rsidRPr="00E41D65">
        <w:rPr>
          <w:color w:val="FF5C0B" w:themeColor="accent3"/>
        </w:rPr>
        <w:t xml:space="preserve"> </w:t>
      </w:r>
      <w:r>
        <w:t>This includes</w:t>
      </w:r>
      <w:r w:rsidR="0060711F">
        <w:t xml:space="preserve"> aphids, thrips, scales, spider mites and immature white flies and leafhoppers. </w:t>
      </w:r>
    </w:p>
    <w:p w:rsidR="0060711F" w:rsidRDefault="00A85B2A" w:rsidP="00E41D65">
      <w:pPr>
        <w:jc w:val="both"/>
      </w:pPr>
      <w:r>
        <w:t xml:space="preserve">This soap is also effective on </w:t>
      </w:r>
      <w:r w:rsidR="00445AC6">
        <w:t xml:space="preserve">the </w:t>
      </w:r>
      <w:r w:rsidR="0060711F">
        <w:t>black, papery scum that appears on the surface of plant leaves and stems. This is sooty mold, which grows on the waste materials secreted by these pests.</w:t>
      </w:r>
    </w:p>
    <w:p w:rsidR="00445AC6" w:rsidRDefault="0060711F" w:rsidP="00E41D65">
      <w:pPr>
        <w:jc w:val="both"/>
      </w:pPr>
      <w:r w:rsidRPr="00E41D65">
        <w:t xml:space="preserve">Insecticidal soaps kill susceptible insects by washing away the protective waxy coating of the insect. </w:t>
      </w:r>
      <w:r>
        <w:t xml:space="preserve">Soap enters the pest’s respiratory system and causes internal damage by breaking down cell membranes. It also affects the growth of immature insects. Insecticidal soaps are generally about 40-50% effective against these pests. </w:t>
      </w:r>
    </w:p>
    <w:p w:rsidR="00796FF7" w:rsidRDefault="00445AC6" w:rsidP="0060711F">
      <w:pPr>
        <w:jc w:val="both"/>
      </w:pPr>
      <w:r w:rsidRPr="00E41D65">
        <w:t>Insecticidal soap</w:t>
      </w:r>
      <w:r w:rsidR="00796FF7" w:rsidRPr="00E41D65">
        <w:t xml:space="preserve"> rarely effect</w:t>
      </w:r>
      <w:r w:rsidRPr="00E41D65">
        <w:t>s</w:t>
      </w:r>
      <w:r w:rsidR="00796FF7" w:rsidRPr="00E41D65">
        <w:t xml:space="preserve"> the hard-bodied beneficial insects such as ladybug beetles and predaceous wasps.</w:t>
      </w:r>
      <w:r w:rsidR="0060711F" w:rsidRPr="00E41D65">
        <w:t xml:space="preserve"> </w:t>
      </w:r>
      <w:r w:rsidR="0060711F" w:rsidRPr="00155E3C">
        <w:rPr>
          <w:b/>
        </w:rPr>
        <w:t>This is p</w:t>
      </w:r>
      <w:r w:rsidRPr="00155E3C">
        <w:rPr>
          <w:b/>
        </w:rPr>
        <w:t>art of the reason why soaps are environmentally friendly.</w:t>
      </w:r>
    </w:p>
    <w:p w:rsidR="00B01BBE" w:rsidRDefault="0060711F" w:rsidP="00155E3C">
      <w:pPr>
        <w:pStyle w:val="ListParagraph"/>
        <w:numPr>
          <w:ilvl w:val="0"/>
          <w:numId w:val="25"/>
        </w:numPr>
        <w:jc w:val="both"/>
      </w:pPr>
      <w:r w:rsidRPr="00E41D65">
        <w:t xml:space="preserve">Soap has no </w:t>
      </w:r>
      <w:r w:rsidRPr="00155E3C">
        <w:rPr>
          <w:i/>
        </w:rPr>
        <w:t>residual</w:t>
      </w:r>
      <w:r w:rsidRPr="00E41D65">
        <w:t xml:space="preserve"> value as an insecticide</w:t>
      </w:r>
      <w:r>
        <w:t xml:space="preserve"> - it is only effective against insects that come into contact with the </w:t>
      </w:r>
      <w:r w:rsidRPr="00155E3C">
        <w:rPr>
          <w:b/>
        </w:rPr>
        <w:t>wet spray</w:t>
      </w:r>
      <w:r>
        <w:t xml:space="preserve">. Once the spray has dried, a moving insect will not be harmed by walking over the residue. </w:t>
      </w:r>
    </w:p>
    <w:p w:rsidR="0060711F" w:rsidRDefault="0060711F" w:rsidP="008722AC">
      <w:pPr>
        <w:jc w:val="both"/>
      </w:pPr>
      <w:r w:rsidRPr="004C0D49">
        <w:rPr>
          <w:b/>
        </w:rPr>
        <w:t>Coverage, therefore, is extremely important.</w:t>
      </w:r>
      <w:r>
        <w:t xml:space="preserve"> For example, spraying the upper leaf surface will leave whiteflies alive and healthy, since they usually feed under the leaves. The insects must come into direct contact with the spray droplets for the material to be effective. Insects that cannot be completely wetted, such as aphids within curled leaves, will not be controlled. The immature stages of some of these insects move little or not at all, and will be killed only if the wet material </w:t>
      </w:r>
      <w:r w:rsidR="008722AC">
        <w:t xml:space="preserve">touches </w:t>
      </w:r>
      <w:r>
        <w:t xml:space="preserve">them. </w:t>
      </w:r>
    </w:p>
    <w:p w:rsidR="0060711F" w:rsidRPr="00937CFD" w:rsidRDefault="0060711F" w:rsidP="0060711F">
      <w:pPr>
        <w:jc w:val="both"/>
        <w:rPr>
          <w:b/>
          <w:color w:val="FF6600"/>
        </w:rPr>
      </w:pPr>
      <w:r w:rsidRPr="00937CFD">
        <w:rPr>
          <w:b/>
          <w:color w:val="FF6600"/>
        </w:rPr>
        <w:t>MAKE YOUR OWN</w:t>
      </w:r>
    </w:p>
    <w:p w:rsidR="00796FF7" w:rsidRPr="00A24360" w:rsidRDefault="00A24360" w:rsidP="00F31713">
      <w:pPr>
        <w:pBdr>
          <w:top w:val="single" w:sz="4" w:space="1" w:color="auto"/>
          <w:left w:val="single" w:sz="4" w:space="4" w:color="auto"/>
          <w:bottom w:val="single" w:sz="4" w:space="1" w:color="auto"/>
          <w:right w:val="single" w:sz="4" w:space="4" w:color="auto"/>
        </w:pBdr>
        <w:jc w:val="both"/>
        <w:rPr>
          <w:b/>
        </w:rPr>
      </w:pPr>
      <w:r>
        <w:rPr>
          <w:b/>
        </w:rPr>
        <w:t>If you make your own, do not</w:t>
      </w:r>
      <w:r w:rsidR="00796FF7" w:rsidRPr="00A24360">
        <w:rPr>
          <w:b/>
        </w:rPr>
        <w:t xml:space="preserve"> use </w:t>
      </w:r>
      <w:r w:rsidR="00F31713">
        <w:rPr>
          <w:b/>
        </w:rPr>
        <w:t>soaps</w:t>
      </w:r>
      <w:r w:rsidR="00796FF7" w:rsidRPr="00A24360">
        <w:rPr>
          <w:b/>
        </w:rPr>
        <w:t xml:space="preserve"> </w:t>
      </w:r>
      <w:r>
        <w:rPr>
          <w:b/>
        </w:rPr>
        <w:t>that contain</w:t>
      </w:r>
      <w:r w:rsidR="00796FF7" w:rsidRPr="00A24360">
        <w:rPr>
          <w:b/>
        </w:rPr>
        <w:t xml:space="preserve"> a </w:t>
      </w:r>
      <w:r w:rsidR="00F31713" w:rsidRPr="00A24360">
        <w:rPr>
          <w:b/>
          <w:u w:val="single"/>
        </w:rPr>
        <w:t>degreaser</w:t>
      </w:r>
      <w:r w:rsidR="00F31713" w:rsidRPr="00A24360">
        <w:rPr>
          <w:b/>
        </w:rPr>
        <w:t xml:space="preserve">. </w:t>
      </w:r>
      <w:r w:rsidR="00F31713">
        <w:rPr>
          <w:b/>
        </w:rPr>
        <w:t xml:space="preserve"> And do not use</w:t>
      </w:r>
      <w:r w:rsidR="00796FF7" w:rsidRPr="00A24360">
        <w:rPr>
          <w:b/>
        </w:rPr>
        <w:t xml:space="preserve"> automatic dishwashing soap or detergent.  </w:t>
      </w:r>
      <w:r>
        <w:rPr>
          <w:b/>
        </w:rPr>
        <w:t xml:space="preserve">These will cause damage or </w:t>
      </w:r>
      <w:r w:rsidR="00292812">
        <w:rPr>
          <w:b/>
        </w:rPr>
        <w:t xml:space="preserve">even </w:t>
      </w:r>
      <w:r>
        <w:rPr>
          <w:b/>
        </w:rPr>
        <w:t xml:space="preserve">kill </w:t>
      </w:r>
      <w:r w:rsidR="00292812">
        <w:rPr>
          <w:b/>
        </w:rPr>
        <w:t>your plants</w:t>
      </w:r>
      <w:r>
        <w:rPr>
          <w:b/>
        </w:rPr>
        <w:t>.</w:t>
      </w:r>
    </w:p>
    <w:p w:rsidR="00F31713" w:rsidRPr="00155E3C" w:rsidRDefault="00155E3C" w:rsidP="0060711F">
      <w:pPr>
        <w:jc w:val="both"/>
      </w:pPr>
      <w:r>
        <w:t xml:space="preserve">Give serious thought to purchasing commercially made preparations that are </w:t>
      </w:r>
      <w:r w:rsidR="00F31713">
        <w:t>prepared under</w:t>
      </w:r>
      <w:r>
        <w:t xml:space="preserve"> strict inspection and provide a</w:t>
      </w:r>
      <w:r w:rsidR="0060711F">
        <w:t xml:space="preserve"> pesticide label</w:t>
      </w:r>
      <w:r>
        <w:t xml:space="preserve"> for your safety. </w:t>
      </w:r>
      <w:r w:rsidR="0060711F" w:rsidRPr="00155E3C">
        <w:t xml:space="preserve">Not only is it a good idea to read and follow all label directions - it’s the law.  </w:t>
      </w:r>
      <w:r w:rsidR="00F31713" w:rsidRPr="00F31713">
        <w:t xml:space="preserve">Some </w:t>
      </w:r>
      <w:r w:rsidR="00F31713">
        <w:t>commercial</w:t>
      </w:r>
      <w:r w:rsidR="00F31713" w:rsidRPr="00F31713">
        <w:t xml:space="preserve"> insecticidal soap products contain additional botanical insecticides such as citrus oils or pyrethrins.</w:t>
      </w:r>
      <w:r w:rsidR="00F31713">
        <w:t xml:space="preserve"> Read the label.</w:t>
      </w:r>
    </w:p>
    <w:p w:rsidR="00A24360" w:rsidRDefault="00292812" w:rsidP="00A24360">
      <w:pPr>
        <w:spacing w:after="0"/>
        <w:jc w:val="both"/>
      </w:pPr>
      <w:r w:rsidRPr="00C355EC">
        <w:rPr>
          <w:b/>
          <w:color w:val="FF5C0B" w:themeColor="accent3"/>
        </w:rPr>
        <w:t>To make your own</w:t>
      </w:r>
      <w:r w:rsidRPr="00C355EC">
        <w:rPr>
          <w:color w:val="FF5C0B" w:themeColor="accent3"/>
        </w:rPr>
        <w:t xml:space="preserve">, </w:t>
      </w:r>
      <w:r w:rsidR="0060711F">
        <w:t xml:space="preserve">UF entomologist Dr. Short suggests that 2 Tablespoons of </w:t>
      </w:r>
      <w:r w:rsidR="00EE6B42">
        <w:t xml:space="preserve">mild </w:t>
      </w:r>
      <w:r w:rsidR="004C2652">
        <w:t xml:space="preserve">(degreaser free) </w:t>
      </w:r>
      <w:r w:rsidR="0060711F">
        <w:t xml:space="preserve">dishwashing liquid per gallon of water are appropriate amounts of soap to use against mites, aphids, mealybugs, whiteflies, soft scales and thrips on many ornamentals. This recipe will produce slightly less than a 1% solution. </w:t>
      </w:r>
    </w:p>
    <w:p w:rsidR="00EE6B42" w:rsidRDefault="00EE6B42" w:rsidP="00A24360">
      <w:pPr>
        <w:spacing w:after="0"/>
        <w:jc w:val="both"/>
      </w:pPr>
    </w:p>
    <w:p w:rsidR="00A24360" w:rsidRPr="00F31713" w:rsidRDefault="00EE6B42" w:rsidP="00EE6B42">
      <w:pPr>
        <w:pStyle w:val="ListParagraph"/>
        <w:numPr>
          <w:ilvl w:val="0"/>
          <w:numId w:val="24"/>
        </w:numPr>
        <w:spacing w:after="0"/>
        <w:ind w:left="360"/>
        <w:jc w:val="both"/>
        <w:rPr>
          <w:b/>
        </w:rPr>
      </w:pPr>
      <w:r w:rsidRPr="00F31713">
        <w:rPr>
          <w:b/>
        </w:rPr>
        <w:t>Measure carefully: Higher concentrations of soap may not only dissolve the wax-like shell of an insect, but may also do the same to the waxy surface of plant leaves.</w:t>
      </w:r>
    </w:p>
    <w:p w:rsidR="00EE6B42" w:rsidRDefault="00EE6B42" w:rsidP="00EE6B42">
      <w:pPr>
        <w:spacing w:after="0"/>
        <w:jc w:val="both"/>
      </w:pPr>
    </w:p>
    <w:p w:rsidR="004C0D49" w:rsidRPr="00EE6B42" w:rsidRDefault="0060214B" w:rsidP="00EE6B42">
      <w:pPr>
        <w:pStyle w:val="ListParagraph"/>
        <w:numPr>
          <w:ilvl w:val="0"/>
          <w:numId w:val="24"/>
        </w:numPr>
        <w:spacing w:after="0"/>
        <w:ind w:left="360"/>
        <w:contextualSpacing w:val="0"/>
        <w:jc w:val="both"/>
      </w:pPr>
      <w:r w:rsidRPr="008722AC">
        <w:t>Use the purest water possible for insecticidal soaps</w:t>
      </w:r>
      <w:r w:rsidRPr="00EE6B42">
        <w:rPr>
          <w:b/>
        </w:rPr>
        <w:t>.</w:t>
      </w:r>
      <w:r>
        <w:t xml:space="preserve"> </w:t>
      </w:r>
      <w:r w:rsidR="0060711F">
        <w:t>Hard water reduces the effectiveness of insecticidal soaps. Calcium, magnesium and iron found in hard water turn into soap scum, making your mix useless against the insects</w:t>
      </w:r>
      <w:r w:rsidR="0060711F" w:rsidRPr="00EE6B42">
        <w:rPr>
          <w:b/>
        </w:rPr>
        <w:t>.</w:t>
      </w:r>
    </w:p>
    <w:p w:rsidR="00EE6B42" w:rsidRDefault="00EE6B42" w:rsidP="00EE6B42">
      <w:pPr>
        <w:spacing w:after="0"/>
        <w:jc w:val="both"/>
      </w:pPr>
    </w:p>
    <w:p w:rsidR="00F31713" w:rsidRDefault="0060711F" w:rsidP="00EE6B42">
      <w:pPr>
        <w:spacing w:after="0"/>
      </w:pPr>
      <w:r>
        <w:t xml:space="preserve">Watch for phytotoxicity, an adverse plant reaction or injury from the soap treatment. </w:t>
      </w:r>
      <w:r w:rsidR="00F31713">
        <w:t>When in doubt, test first</w:t>
      </w:r>
      <w:r w:rsidR="008722AC">
        <w:t>.</w:t>
      </w:r>
    </w:p>
    <w:p w:rsidR="00F31713" w:rsidRDefault="00F31713" w:rsidP="00EE6B42">
      <w:pPr>
        <w:spacing w:after="0"/>
      </w:pPr>
      <w:r>
        <w:t>.</w:t>
      </w:r>
    </w:p>
    <w:p w:rsidR="00A24360" w:rsidRDefault="00EE6B42" w:rsidP="00EE6B42">
      <w:pPr>
        <w:spacing w:after="0"/>
      </w:pPr>
      <w:r w:rsidRPr="00EE6B42">
        <w:t xml:space="preserve">Avoid treating sensitive plants. Among the ornamental plants reported to be sensitive to soap sprays are gardenia, maidenhair fern, and crown of thorns, lantana, nasturtiums, and Easter lilies (during bud formation).  </w:t>
      </w:r>
    </w:p>
    <w:p w:rsidR="00C355EC" w:rsidRDefault="00C355EC" w:rsidP="00EE6B42">
      <w:pPr>
        <w:pStyle w:val="ListParagraph"/>
        <w:numPr>
          <w:ilvl w:val="0"/>
          <w:numId w:val="22"/>
        </w:numPr>
        <w:spacing w:before="240"/>
        <w:contextualSpacing w:val="0"/>
        <w:jc w:val="both"/>
      </w:pPr>
      <w:r>
        <w:t>The best time to apply is in the early morning. The material works only while wet and the slower drying conditions in early morning favor better control.</w:t>
      </w:r>
    </w:p>
    <w:p w:rsidR="00C355EC" w:rsidRDefault="00C355EC" w:rsidP="00F31713">
      <w:pPr>
        <w:pStyle w:val="ListParagraph"/>
        <w:numPr>
          <w:ilvl w:val="0"/>
          <w:numId w:val="22"/>
        </w:numPr>
        <w:spacing w:before="120"/>
        <w:contextualSpacing w:val="0"/>
        <w:jc w:val="both"/>
      </w:pPr>
      <w:r>
        <w:t xml:space="preserve">Apply when the temperature is below 90 degrees F and not in full sun. </w:t>
      </w:r>
    </w:p>
    <w:p w:rsidR="006B78B4" w:rsidRDefault="0060711F" w:rsidP="00C355EC">
      <w:pPr>
        <w:pStyle w:val="ListParagraph"/>
        <w:numPr>
          <w:ilvl w:val="0"/>
          <w:numId w:val="22"/>
        </w:numPr>
        <w:spacing w:before="120"/>
        <w:contextualSpacing w:val="0"/>
        <w:jc w:val="both"/>
      </w:pPr>
      <w:r>
        <w:t xml:space="preserve">Don't treat plants under drought or other kinds of stress. </w:t>
      </w:r>
    </w:p>
    <w:p w:rsidR="006B78B4" w:rsidRDefault="0060711F" w:rsidP="008722AC">
      <w:pPr>
        <w:pStyle w:val="ListParagraph"/>
        <w:numPr>
          <w:ilvl w:val="0"/>
          <w:numId w:val="22"/>
        </w:numPr>
        <w:jc w:val="both"/>
      </w:pPr>
      <w:r>
        <w:t xml:space="preserve">Hairy leaved plants may hold spray droplets. These droplets can act as magnifying lenses and cause some burning. </w:t>
      </w:r>
    </w:p>
    <w:p w:rsidR="00C355EC" w:rsidRDefault="00C355EC" w:rsidP="00C355EC">
      <w:pPr>
        <w:pStyle w:val="ListParagraph"/>
        <w:numPr>
          <w:ilvl w:val="0"/>
          <w:numId w:val="20"/>
        </w:numPr>
        <w:contextualSpacing w:val="0"/>
        <w:jc w:val="both"/>
      </w:pPr>
      <w:r>
        <w:t xml:space="preserve">Young foliage may very sensitive. </w:t>
      </w:r>
      <w:r w:rsidR="0060711F">
        <w:t xml:space="preserve">Wait for new growth to harden off before treating. </w:t>
      </w:r>
    </w:p>
    <w:p w:rsidR="0060711F" w:rsidRDefault="0060214B" w:rsidP="00EE6B42">
      <w:pPr>
        <w:pStyle w:val="ListParagraph"/>
        <w:numPr>
          <w:ilvl w:val="0"/>
          <w:numId w:val="20"/>
        </w:numPr>
        <w:contextualSpacing w:val="0"/>
        <w:jc w:val="both"/>
      </w:pPr>
      <w:r>
        <w:t xml:space="preserve">Do not spray </w:t>
      </w:r>
      <w:r w:rsidR="00C355EC">
        <w:t>f</w:t>
      </w:r>
      <w:r>
        <w:t>ruit</w:t>
      </w:r>
      <w:r w:rsidR="0060711F">
        <w:t xml:space="preserve"> trees in bloom</w:t>
      </w:r>
      <w:r>
        <w:t>.</w:t>
      </w:r>
      <w:r w:rsidR="0060711F">
        <w:t xml:space="preserve"> </w:t>
      </w:r>
      <w:r w:rsidR="00C355EC">
        <w:rPr>
          <w:noProof/>
        </w:rPr>
        <w:drawing>
          <wp:anchor distT="0" distB="0" distL="114300" distR="114300" simplePos="0" relativeHeight="251739136" behindDoc="1" locked="0" layoutInCell="1" allowOverlap="1" wp14:anchorId="20FF473E" wp14:editId="7C5CE937">
            <wp:simplePos x="0" y="0"/>
            <wp:positionH relativeFrom="page">
              <wp:align>right</wp:align>
            </wp:positionH>
            <wp:positionV relativeFrom="paragraph">
              <wp:posOffset>373062</wp:posOffset>
            </wp:positionV>
            <wp:extent cx="1335405" cy="186563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rot="15951079">
                      <a:off x="0" y="0"/>
                      <a:ext cx="1335405" cy="1865630"/>
                    </a:xfrm>
                    <a:prstGeom prst="rect">
                      <a:avLst/>
                    </a:prstGeom>
                    <a:noFill/>
                  </pic:spPr>
                </pic:pic>
              </a:graphicData>
            </a:graphic>
            <wp14:sizeRelH relativeFrom="page">
              <wp14:pctWidth>0</wp14:pctWidth>
            </wp14:sizeRelH>
            <wp14:sizeRelV relativeFrom="page">
              <wp14:pctHeight>0</wp14:pctHeight>
            </wp14:sizeRelV>
          </wp:anchor>
        </w:drawing>
      </w:r>
      <w:r w:rsidR="0060711F">
        <w:t xml:space="preserve"> </w:t>
      </w:r>
    </w:p>
    <w:p w:rsidR="00F31713" w:rsidRDefault="005401F6" w:rsidP="00F31713">
      <w:pPr>
        <w:jc w:val="both"/>
      </w:pPr>
      <w:r>
        <w:t>And that is the beginning. You will learn as you go: be sure to TEST in a small area if you are not sure of sensitivity of  a plant.</w:t>
      </w:r>
    </w:p>
    <w:p w:rsidR="0060214B" w:rsidRPr="0060214B" w:rsidRDefault="00687620" w:rsidP="00EE6B42">
      <w:pPr>
        <w:jc w:val="both"/>
      </w:pPr>
      <w:r>
        <w:t>Reference:</w:t>
      </w:r>
      <w:r w:rsidR="00F8647C">
        <w:t xml:space="preserve"> </w:t>
      </w:r>
      <w:r w:rsidR="00EE6B42">
        <w:t xml:space="preserve"> </w:t>
      </w:r>
      <w:r w:rsidR="0060214B" w:rsidRPr="0060214B">
        <w:t>View the entire article by Daniel F. Culbert, University of Florida Extension Agent</w:t>
      </w:r>
      <w:r w:rsidR="008722AC">
        <w:t xml:space="preserve"> and Dr. Short</w:t>
      </w:r>
    </w:p>
    <w:p w:rsidR="00E220CA" w:rsidRDefault="00D47917" w:rsidP="00E220CA">
      <w:pPr>
        <w:spacing w:after="0"/>
        <w:rPr>
          <w:b/>
          <w:color w:val="92D050"/>
        </w:rPr>
      </w:pPr>
      <w:hyperlink r:id="rId33" w:history="1">
        <w:r w:rsidR="00E220CA" w:rsidRPr="00E220CA">
          <w:rPr>
            <w:rStyle w:val="Hyperlink"/>
            <w:b/>
            <w:color w:val="92D050"/>
          </w:rPr>
          <w:t>http://okeechobee.ifas.ufl.edu/News%20columns/Clean%20Up%20Pests.htm</w:t>
        </w:r>
      </w:hyperlink>
    </w:p>
    <w:p w:rsidR="00053201" w:rsidRPr="00843AAF" w:rsidRDefault="00053201" w:rsidP="00053201">
      <w:pPr>
        <w:spacing w:after="0" w:line="276" w:lineRule="auto"/>
        <w:jc w:val="right"/>
        <w:rPr>
          <w:rFonts w:ascii="Corbel" w:eastAsia="Times New Roman" w:hAnsi="Corbel" w:cs="Times New Roman"/>
          <w:b/>
          <w:i/>
          <w:color w:val="FF5C0B" w:themeColor="accent3"/>
          <w:sz w:val="20"/>
          <w:szCs w:val="20"/>
          <w:u w:val="single"/>
        </w:rPr>
      </w:pPr>
      <w:r w:rsidRPr="00843AAF">
        <w:rPr>
          <w:rFonts w:ascii="Corbel" w:eastAsia="Times New Roman" w:hAnsi="Corbel" w:cs="Times New Roman"/>
          <w:b/>
          <w:i/>
          <w:color w:val="FF5C0B" w:themeColor="accent3"/>
          <w:sz w:val="20"/>
          <w:szCs w:val="20"/>
        </w:rPr>
        <w:fldChar w:fldCharType="begin"/>
      </w:r>
      <w:r w:rsidRPr="00843AAF">
        <w:rPr>
          <w:rFonts w:ascii="Corbel" w:eastAsia="Times New Roman" w:hAnsi="Corbel" w:cs="Times New Roman"/>
          <w:b/>
          <w:i/>
          <w:color w:val="FF5C0B" w:themeColor="accent3"/>
          <w:sz w:val="20"/>
          <w:szCs w:val="20"/>
        </w:rPr>
        <w:instrText xml:space="preserve"> HYPERLINK  \l "_top" </w:instrText>
      </w:r>
      <w:r w:rsidRPr="00843AAF">
        <w:rPr>
          <w:rFonts w:ascii="Corbel" w:eastAsia="Times New Roman" w:hAnsi="Corbel" w:cs="Times New Roman"/>
          <w:b/>
          <w:i/>
          <w:color w:val="FF5C0B" w:themeColor="accent3"/>
          <w:sz w:val="20"/>
          <w:szCs w:val="20"/>
        </w:rPr>
        <w:fldChar w:fldCharType="separate"/>
      </w:r>
      <w:r w:rsidRPr="00843AAF">
        <w:rPr>
          <w:rFonts w:ascii="Corbel" w:eastAsia="Times New Roman" w:hAnsi="Corbel" w:cs="Times New Roman"/>
          <w:b/>
          <w:i/>
          <w:color w:val="FF5C0B" w:themeColor="accent3"/>
          <w:sz w:val="20"/>
          <w:szCs w:val="20"/>
          <w:u w:val="single"/>
        </w:rPr>
        <w:t>Return to Table of Contents</w:t>
      </w:r>
    </w:p>
    <w:p w:rsidR="00DF08C5" w:rsidRDefault="00053201" w:rsidP="00DF7CF0">
      <w:pPr>
        <w:jc w:val="both"/>
      </w:pPr>
      <w:r w:rsidRPr="00843AAF">
        <w:rPr>
          <w:rFonts w:ascii="Corbel" w:eastAsia="Times New Roman" w:hAnsi="Corbel" w:cs="Times New Roman"/>
          <w:b/>
          <w:i/>
          <w:color w:val="FF5C0B" w:themeColor="accent3"/>
          <w:sz w:val="20"/>
          <w:szCs w:val="20"/>
        </w:rPr>
        <w:fldChar w:fldCharType="end"/>
      </w:r>
      <w:r w:rsidR="00DF08C5">
        <w:br w:type="page"/>
      </w:r>
    </w:p>
    <w:p w:rsidR="00843AAF" w:rsidRPr="00E37006" w:rsidRDefault="008F2B25" w:rsidP="00E37006">
      <w:pPr>
        <w:pStyle w:val="Heading1"/>
        <w:jc w:val="center"/>
        <w:rPr>
          <w:b/>
          <w:color w:val="FF5C0B" w:themeColor="accent3"/>
          <w:sz w:val="28"/>
          <w:szCs w:val="28"/>
        </w:rPr>
      </w:pPr>
      <w:bookmarkStart w:id="9" w:name="_Toc447523262"/>
      <w:bookmarkStart w:id="10" w:name="_Toc454431761"/>
      <w:bookmarkStart w:id="11" w:name="_Toc462642859"/>
      <w:r w:rsidRPr="00E37006">
        <w:rPr>
          <w:b/>
          <w:color w:val="FF5C0B" w:themeColor="accent3"/>
          <w:sz w:val="28"/>
          <w:szCs w:val="28"/>
        </w:rPr>
        <w:t>Horticultura</w:t>
      </w:r>
      <w:r w:rsidR="00E821E4" w:rsidRPr="00E37006">
        <w:rPr>
          <w:b/>
          <w:color w:val="FF5C0B" w:themeColor="accent3"/>
          <w:sz w:val="28"/>
          <w:szCs w:val="28"/>
        </w:rPr>
        <w:t xml:space="preserve">l </w:t>
      </w:r>
      <w:r w:rsidRPr="00E37006">
        <w:rPr>
          <w:b/>
          <w:color w:val="FF5C0B" w:themeColor="accent3"/>
          <w:sz w:val="28"/>
          <w:szCs w:val="28"/>
        </w:rPr>
        <w:t>Services</w:t>
      </w:r>
      <w:bookmarkEnd w:id="9"/>
      <w:bookmarkEnd w:id="10"/>
      <w:bookmarkEnd w:id="11"/>
    </w:p>
    <w:p w:rsidR="00843AAF" w:rsidRPr="00843AAF" w:rsidRDefault="00843AAF" w:rsidP="008F2B25">
      <w:pPr>
        <w:rPr>
          <w:b/>
          <w:color w:val="002060"/>
          <w:sz w:val="24"/>
          <w:szCs w:val="24"/>
        </w:rPr>
      </w:pPr>
      <w:r w:rsidRPr="00843AAF">
        <w:rPr>
          <w:b/>
          <w:color w:val="002060"/>
          <w:sz w:val="24"/>
          <w:szCs w:val="24"/>
        </w:rPr>
        <w:t>Working for you and with you</w:t>
      </w:r>
    </w:p>
    <w:p w:rsidR="00107E36" w:rsidRDefault="00107E36" w:rsidP="00FE46F1">
      <w:pPr>
        <w:spacing w:after="0" w:line="276" w:lineRule="auto"/>
        <w:jc w:val="both"/>
        <w:rPr>
          <w:b/>
          <w:color w:val="002060"/>
          <w:sz w:val="22"/>
          <w:szCs w:val="22"/>
        </w:rPr>
      </w:pPr>
    </w:p>
    <w:p w:rsidR="00843AAF" w:rsidRPr="00843AAF" w:rsidRDefault="00843AAF" w:rsidP="0038334C">
      <w:pPr>
        <w:spacing w:before="120"/>
        <w:contextualSpacing/>
        <w:jc w:val="both"/>
        <w:rPr>
          <w:b/>
          <w:color w:val="002060"/>
          <w:sz w:val="22"/>
          <w:szCs w:val="22"/>
        </w:rPr>
      </w:pPr>
      <w:r w:rsidRPr="00843AAF">
        <w:rPr>
          <w:b/>
          <w:color w:val="002060"/>
          <w:sz w:val="22"/>
          <w:szCs w:val="22"/>
        </w:rPr>
        <w:t>Soil Testing</w:t>
      </w:r>
    </w:p>
    <w:p w:rsidR="00843AAF" w:rsidRPr="00843AAF" w:rsidRDefault="002C6C1C" w:rsidP="0038334C">
      <w:pPr>
        <w:spacing w:before="120"/>
        <w:contextualSpacing/>
        <w:jc w:val="both"/>
        <w:rPr>
          <w:sz w:val="22"/>
          <w:szCs w:val="22"/>
        </w:rPr>
      </w:pPr>
      <w:r>
        <w:rPr>
          <w:sz w:val="22"/>
          <w:szCs w:val="22"/>
        </w:rPr>
        <w:t xml:space="preserve">The </w:t>
      </w:r>
      <w:r w:rsidR="00843AAF" w:rsidRPr="00843AAF">
        <w:rPr>
          <w:sz w:val="22"/>
          <w:szCs w:val="22"/>
        </w:rPr>
        <w:t>University of Florida recommends that you test your soil every season in order to maintain optimal results.</w:t>
      </w:r>
    </w:p>
    <w:p w:rsidR="00843AAF" w:rsidRPr="00843AAF" w:rsidRDefault="00D47917" w:rsidP="0038334C">
      <w:pPr>
        <w:spacing w:before="120"/>
        <w:contextualSpacing/>
        <w:jc w:val="both"/>
        <w:rPr>
          <w:sz w:val="22"/>
          <w:szCs w:val="22"/>
        </w:rPr>
      </w:pPr>
      <w:hyperlink r:id="rId34" w:history="1">
        <w:r w:rsidR="00843AAF" w:rsidRPr="008F2B25">
          <w:rPr>
            <w:color w:val="BC2700" w:themeColor="hyperlink"/>
            <w:sz w:val="22"/>
            <w:szCs w:val="22"/>
            <w:u w:val="single"/>
          </w:rPr>
          <w:t>http://edis.ifas.ufl.edu/ss494</w:t>
        </w:r>
      </w:hyperlink>
    </w:p>
    <w:p w:rsidR="00843AAF" w:rsidRPr="00843AAF" w:rsidRDefault="00843AAF" w:rsidP="0038334C">
      <w:pPr>
        <w:spacing w:before="120"/>
        <w:contextualSpacing/>
        <w:jc w:val="both"/>
        <w:rPr>
          <w:sz w:val="22"/>
          <w:szCs w:val="22"/>
        </w:rPr>
      </w:pPr>
      <w:r w:rsidRPr="00843AAF">
        <w:rPr>
          <w:sz w:val="22"/>
          <w:szCs w:val="22"/>
        </w:rPr>
        <w:t>The Master Gardener Help Desk will test the pH of your soil in the office: $2.00 per sample.  Call for instructions or request a copy of the brochure that fully explains the proper way to collect samples:407-665-5550.</w:t>
      </w:r>
    </w:p>
    <w:p w:rsidR="00843AAF" w:rsidRPr="00843AAF" w:rsidRDefault="00843AAF" w:rsidP="0038334C">
      <w:pPr>
        <w:spacing w:before="120"/>
        <w:contextualSpacing/>
        <w:rPr>
          <w:sz w:val="22"/>
          <w:szCs w:val="22"/>
        </w:rPr>
      </w:pPr>
      <w:r w:rsidRPr="00843AAF">
        <w:rPr>
          <w:sz w:val="22"/>
          <w:szCs w:val="22"/>
        </w:rPr>
        <w:t>For a more comprehensive soil test, the Help Desk personnel will provide you with the requirements and cost to send your sample(s) to the University of Florida.</w:t>
      </w:r>
      <w:r w:rsidR="008F2B25" w:rsidRPr="008F2B25">
        <w:rPr>
          <w:sz w:val="22"/>
          <w:szCs w:val="22"/>
        </w:rPr>
        <w:t xml:space="preserve"> </w:t>
      </w:r>
      <w:r w:rsidRPr="00843AAF">
        <w:rPr>
          <w:sz w:val="22"/>
          <w:szCs w:val="22"/>
        </w:rPr>
        <w:t>Weekdays: 9 am – 12 pm</w:t>
      </w:r>
      <w:r w:rsidR="004F57CD">
        <w:rPr>
          <w:sz w:val="22"/>
          <w:szCs w:val="22"/>
        </w:rPr>
        <w:t xml:space="preserve"> </w:t>
      </w:r>
      <w:r w:rsidRPr="00843AAF">
        <w:rPr>
          <w:sz w:val="22"/>
          <w:szCs w:val="22"/>
        </w:rPr>
        <w:t>AND 1 pm – 4 pm</w:t>
      </w:r>
      <w:r w:rsidR="003F4E28">
        <w:rPr>
          <w:sz w:val="22"/>
          <w:szCs w:val="22"/>
        </w:rPr>
        <w:t xml:space="preserve"> </w:t>
      </w:r>
      <w:r w:rsidRPr="00843AAF">
        <w:rPr>
          <w:sz w:val="22"/>
          <w:szCs w:val="22"/>
        </w:rPr>
        <w:t>407-665-5550</w:t>
      </w:r>
    </w:p>
    <w:p w:rsidR="00280C5E" w:rsidRPr="008F2B25" w:rsidRDefault="00280C5E" w:rsidP="0038334C">
      <w:pPr>
        <w:spacing w:before="120"/>
        <w:contextualSpacing/>
        <w:jc w:val="both"/>
        <w:rPr>
          <w:b/>
          <w:color w:val="002060"/>
          <w:sz w:val="22"/>
          <w:szCs w:val="22"/>
        </w:rPr>
      </w:pPr>
      <w:bookmarkStart w:id="12" w:name="_Master_Gardener_Help"/>
      <w:bookmarkEnd w:id="12"/>
    </w:p>
    <w:p w:rsidR="00843AAF" w:rsidRPr="00843AAF" w:rsidRDefault="00843AAF" w:rsidP="0038334C">
      <w:pPr>
        <w:spacing w:before="120"/>
        <w:contextualSpacing/>
        <w:jc w:val="both"/>
        <w:rPr>
          <w:b/>
          <w:color w:val="002060"/>
          <w:sz w:val="22"/>
          <w:szCs w:val="22"/>
        </w:rPr>
      </w:pPr>
      <w:r w:rsidRPr="00843AAF">
        <w:rPr>
          <w:b/>
          <w:color w:val="002060"/>
          <w:sz w:val="22"/>
          <w:szCs w:val="22"/>
        </w:rPr>
        <w:t>Master Gardener Help Desk</w:t>
      </w:r>
    </w:p>
    <w:p w:rsidR="00843AAF" w:rsidRPr="00843AAF" w:rsidRDefault="00843AAF" w:rsidP="0038334C">
      <w:pPr>
        <w:spacing w:before="120"/>
        <w:contextualSpacing/>
        <w:jc w:val="both"/>
        <w:rPr>
          <w:sz w:val="22"/>
          <w:szCs w:val="22"/>
        </w:rPr>
      </w:pPr>
      <w:r w:rsidRPr="00843AAF">
        <w:rPr>
          <w:sz w:val="22"/>
          <w:szCs w:val="22"/>
        </w:rPr>
        <w:t>An experienced Master Gardener will help solve garden problems through discussion, knowledge and computer research.</w:t>
      </w:r>
    </w:p>
    <w:p w:rsidR="00843AAF" w:rsidRPr="00843AAF" w:rsidRDefault="00843AAF" w:rsidP="0038334C">
      <w:pPr>
        <w:spacing w:before="120"/>
        <w:contextualSpacing/>
        <w:jc w:val="both"/>
        <w:rPr>
          <w:sz w:val="22"/>
          <w:szCs w:val="22"/>
        </w:rPr>
      </w:pPr>
      <w:r w:rsidRPr="00843AAF">
        <w:rPr>
          <w:sz w:val="22"/>
          <w:szCs w:val="22"/>
        </w:rPr>
        <w:t>Other services include, but are not limited to:</w:t>
      </w:r>
    </w:p>
    <w:p w:rsidR="00843AAF" w:rsidRPr="00843AAF" w:rsidRDefault="00843AAF" w:rsidP="0038334C">
      <w:pPr>
        <w:numPr>
          <w:ilvl w:val="0"/>
          <w:numId w:val="13"/>
        </w:numPr>
        <w:spacing w:before="120"/>
        <w:contextualSpacing/>
        <w:jc w:val="both"/>
        <w:rPr>
          <w:sz w:val="22"/>
          <w:szCs w:val="22"/>
        </w:rPr>
      </w:pPr>
      <w:r w:rsidRPr="00843AAF">
        <w:rPr>
          <w:sz w:val="22"/>
          <w:szCs w:val="22"/>
        </w:rPr>
        <w:t xml:space="preserve">Plant Problems: bring us a sample of your plant, including the flower and the pest. </w:t>
      </w:r>
    </w:p>
    <w:p w:rsidR="00843AAF" w:rsidRPr="00843AAF" w:rsidRDefault="00843AAF" w:rsidP="0038334C">
      <w:pPr>
        <w:numPr>
          <w:ilvl w:val="0"/>
          <w:numId w:val="13"/>
        </w:numPr>
        <w:spacing w:before="120"/>
        <w:contextualSpacing/>
        <w:jc w:val="both"/>
        <w:rPr>
          <w:sz w:val="22"/>
          <w:szCs w:val="22"/>
        </w:rPr>
      </w:pPr>
      <w:r w:rsidRPr="00843AAF">
        <w:rPr>
          <w:sz w:val="22"/>
          <w:szCs w:val="22"/>
        </w:rPr>
        <w:t>Plant identification and care</w:t>
      </w:r>
    </w:p>
    <w:p w:rsidR="00843AAF" w:rsidRPr="00843AAF" w:rsidRDefault="00843AAF" w:rsidP="0038334C">
      <w:pPr>
        <w:numPr>
          <w:ilvl w:val="0"/>
          <w:numId w:val="13"/>
        </w:numPr>
        <w:spacing w:before="120"/>
        <w:contextualSpacing/>
        <w:jc w:val="both"/>
        <w:rPr>
          <w:sz w:val="22"/>
          <w:szCs w:val="22"/>
        </w:rPr>
      </w:pPr>
      <w:r w:rsidRPr="00843AAF">
        <w:rPr>
          <w:sz w:val="22"/>
          <w:szCs w:val="22"/>
        </w:rPr>
        <w:t>Irrigation questions and solutions</w:t>
      </w:r>
    </w:p>
    <w:p w:rsidR="00843AAF" w:rsidRPr="00843AAF" w:rsidRDefault="00843AAF" w:rsidP="0038334C">
      <w:pPr>
        <w:numPr>
          <w:ilvl w:val="0"/>
          <w:numId w:val="13"/>
        </w:numPr>
        <w:spacing w:before="120"/>
        <w:contextualSpacing/>
        <w:jc w:val="both"/>
        <w:rPr>
          <w:sz w:val="22"/>
          <w:szCs w:val="22"/>
        </w:rPr>
      </w:pPr>
      <w:r w:rsidRPr="00843AAF">
        <w:rPr>
          <w:sz w:val="22"/>
          <w:szCs w:val="22"/>
        </w:rPr>
        <w:t>Bug and treatment identification</w:t>
      </w:r>
    </w:p>
    <w:p w:rsidR="00FE46F1" w:rsidRPr="00FE46F1" w:rsidRDefault="00843AAF" w:rsidP="0038334C">
      <w:pPr>
        <w:numPr>
          <w:ilvl w:val="0"/>
          <w:numId w:val="13"/>
        </w:numPr>
        <w:spacing w:before="120"/>
        <w:contextualSpacing/>
        <w:jc w:val="both"/>
        <w:rPr>
          <w:b/>
          <w:i/>
          <w:sz w:val="22"/>
          <w:szCs w:val="22"/>
        </w:rPr>
      </w:pPr>
      <w:r w:rsidRPr="00843AAF">
        <w:rPr>
          <w:sz w:val="22"/>
          <w:szCs w:val="22"/>
        </w:rPr>
        <w:t xml:space="preserve">The Help Desk has a wide range of FREE printed copies of University of Florida IFAS publications. </w:t>
      </w:r>
    </w:p>
    <w:p w:rsidR="00843AAF" w:rsidRPr="00843AAF" w:rsidRDefault="00843AAF" w:rsidP="0038334C">
      <w:pPr>
        <w:numPr>
          <w:ilvl w:val="0"/>
          <w:numId w:val="13"/>
        </w:numPr>
        <w:spacing w:before="120"/>
        <w:jc w:val="both"/>
        <w:rPr>
          <w:b/>
          <w:sz w:val="22"/>
          <w:szCs w:val="22"/>
        </w:rPr>
      </w:pPr>
      <w:r w:rsidRPr="00843AAF">
        <w:rPr>
          <w:b/>
          <w:sz w:val="22"/>
          <w:szCs w:val="22"/>
        </w:rPr>
        <w:t>PLEASE NOTE</w:t>
      </w:r>
    </w:p>
    <w:p w:rsidR="00843AAF" w:rsidRPr="00843AAF" w:rsidRDefault="00843AAF" w:rsidP="0038334C">
      <w:pPr>
        <w:spacing w:before="120"/>
        <w:jc w:val="both"/>
        <w:rPr>
          <w:b/>
          <w:i/>
          <w:sz w:val="22"/>
          <w:szCs w:val="22"/>
        </w:rPr>
      </w:pPr>
      <w:r w:rsidRPr="00843AAF">
        <w:rPr>
          <w:b/>
          <w:i/>
          <w:sz w:val="22"/>
          <w:szCs w:val="22"/>
        </w:rPr>
        <w:t>At this time, we are not equipped to send or receive pictures nor perform house calls.</w:t>
      </w:r>
    </w:p>
    <w:p w:rsidR="00843AAF" w:rsidRPr="00843AAF" w:rsidRDefault="00843AAF" w:rsidP="0038334C">
      <w:pPr>
        <w:spacing w:before="120"/>
        <w:jc w:val="both"/>
        <w:rPr>
          <w:b/>
          <w:color w:val="002060"/>
          <w:sz w:val="22"/>
          <w:szCs w:val="22"/>
        </w:rPr>
      </w:pPr>
      <w:r w:rsidRPr="00843AAF">
        <w:rPr>
          <w:b/>
          <w:color w:val="002060"/>
          <w:sz w:val="22"/>
          <w:szCs w:val="22"/>
        </w:rPr>
        <w:t>Classes</w:t>
      </w:r>
    </w:p>
    <w:p w:rsidR="00B663F1" w:rsidRPr="008F2B25" w:rsidRDefault="00843AAF" w:rsidP="00FB168E">
      <w:pPr>
        <w:spacing w:before="120"/>
        <w:jc w:val="both"/>
        <w:rPr>
          <w:sz w:val="22"/>
          <w:szCs w:val="22"/>
        </w:rPr>
      </w:pPr>
      <w:r w:rsidRPr="00843AAF">
        <w:rPr>
          <w:sz w:val="22"/>
          <w:szCs w:val="22"/>
        </w:rPr>
        <w:t xml:space="preserve">The Extension Service continually offers specific classes relevant to the season and needs of the community. </w:t>
      </w:r>
    </w:p>
    <w:p w:rsidR="00843AAF" w:rsidRPr="00843AAF" w:rsidRDefault="00843AAF" w:rsidP="00FB168E">
      <w:pPr>
        <w:spacing w:before="120"/>
        <w:jc w:val="both"/>
        <w:rPr>
          <w:sz w:val="22"/>
          <w:szCs w:val="22"/>
        </w:rPr>
      </w:pPr>
      <w:r w:rsidRPr="00843AAF">
        <w:rPr>
          <w:sz w:val="22"/>
          <w:szCs w:val="22"/>
        </w:rPr>
        <w:t xml:space="preserve">Class offerings </w:t>
      </w:r>
      <w:r w:rsidR="00280C5E" w:rsidRPr="008F2B25">
        <w:rPr>
          <w:sz w:val="22"/>
          <w:szCs w:val="22"/>
        </w:rPr>
        <w:t xml:space="preserve">include </w:t>
      </w:r>
      <w:r w:rsidRPr="008F2B25">
        <w:rPr>
          <w:sz w:val="22"/>
          <w:szCs w:val="22"/>
        </w:rPr>
        <w:t>Vegetable Gardening; Rain Barrels; Hydroponics</w:t>
      </w:r>
      <w:r w:rsidR="00B663F1" w:rsidRPr="008F2B25">
        <w:rPr>
          <w:sz w:val="22"/>
          <w:szCs w:val="22"/>
        </w:rPr>
        <w:t>; b</w:t>
      </w:r>
      <w:r w:rsidRPr="008F2B25">
        <w:rPr>
          <w:sz w:val="22"/>
          <w:szCs w:val="22"/>
        </w:rPr>
        <w:t xml:space="preserve">utterfly </w:t>
      </w:r>
      <w:r w:rsidR="00B663F1" w:rsidRPr="008F2B25">
        <w:rPr>
          <w:sz w:val="22"/>
          <w:szCs w:val="22"/>
        </w:rPr>
        <w:t>gardening</w:t>
      </w:r>
      <w:r w:rsidRPr="008F2B25">
        <w:rPr>
          <w:sz w:val="22"/>
          <w:szCs w:val="22"/>
        </w:rPr>
        <w:t xml:space="preserve"> and much more!</w:t>
      </w:r>
    </w:p>
    <w:p w:rsidR="008722AC" w:rsidRDefault="00843AAF" w:rsidP="0038334C">
      <w:pPr>
        <w:spacing w:before="120"/>
        <w:contextualSpacing/>
        <w:jc w:val="both"/>
        <w:rPr>
          <w:b/>
          <w:color w:val="002060"/>
          <w:sz w:val="22"/>
          <w:szCs w:val="22"/>
        </w:rPr>
      </w:pPr>
      <w:r w:rsidRPr="00843AAF">
        <w:rPr>
          <w:b/>
          <w:color w:val="002060"/>
          <w:sz w:val="22"/>
          <w:szCs w:val="22"/>
        </w:rPr>
        <w:t>School Gardening</w:t>
      </w:r>
    </w:p>
    <w:p w:rsidR="00843AAF" w:rsidRPr="008722AC" w:rsidRDefault="004C44DF" w:rsidP="00482037">
      <w:pPr>
        <w:spacing w:before="120"/>
        <w:jc w:val="both"/>
        <w:rPr>
          <w:b/>
          <w:color w:val="002060"/>
          <w:sz w:val="22"/>
          <w:szCs w:val="22"/>
        </w:rPr>
      </w:pPr>
      <w:r>
        <w:rPr>
          <w:noProof/>
          <w:color w:val="0000FF"/>
        </w:rPr>
        <w:drawing>
          <wp:inline distT="0" distB="0" distL="0" distR="0" wp14:anchorId="6BC94BAF" wp14:editId="1EDB6A84">
            <wp:extent cx="1920240" cy="1435608"/>
            <wp:effectExtent l="19050" t="19050" r="22860" b="12700"/>
            <wp:docPr id="17" name="irc_mi" descr="Image result for school garden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Image result for school garden image">
                      <a:hlinkClick r:id="rId35"/>
                    </pic:cNvPr>
                    <pic:cNvPicPr preferRelativeResize="0">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920240" cy="1435608"/>
                    </a:xfrm>
                    <a:prstGeom prst="rect">
                      <a:avLst/>
                    </a:prstGeom>
                    <a:noFill/>
                    <a:ln w="9525">
                      <a:solidFill>
                        <a:schemeClr val="tx1"/>
                      </a:solidFill>
                    </a:ln>
                  </pic:spPr>
                </pic:pic>
              </a:graphicData>
            </a:graphic>
          </wp:inline>
        </w:drawing>
      </w:r>
      <w:r w:rsidR="00843AAF" w:rsidRPr="00843AAF">
        <w:rPr>
          <w:sz w:val="22"/>
          <w:szCs w:val="22"/>
        </w:rPr>
        <w:t>The Master Gardeners have launched an extensive on-site interactive school gardening program. Currently, the gardeners are concentrating working with the students at Goldsboro Elementary School. Other schools planned for 2016.  For more information:</w:t>
      </w:r>
    </w:p>
    <w:p w:rsidR="0038334C" w:rsidRDefault="00843AAF" w:rsidP="0038334C">
      <w:pPr>
        <w:spacing w:before="120"/>
        <w:contextualSpacing/>
        <w:jc w:val="both"/>
        <w:rPr>
          <w:b/>
          <w:color w:val="002060"/>
          <w:sz w:val="22"/>
          <w:szCs w:val="22"/>
        </w:rPr>
      </w:pPr>
      <w:r w:rsidRPr="00843AAF">
        <w:rPr>
          <w:b/>
          <w:color w:val="002060"/>
          <w:sz w:val="22"/>
          <w:szCs w:val="22"/>
        </w:rPr>
        <w:t>Master Gardener Expo</w:t>
      </w:r>
    </w:p>
    <w:p w:rsidR="00843AAF" w:rsidRDefault="00843AAF" w:rsidP="0038334C">
      <w:pPr>
        <w:spacing w:before="120"/>
        <w:contextualSpacing/>
        <w:jc w:val="both"/>
        <w:rPr>
          <w:color w:val="000000" w:themeColor="text1"/>
          <w:sz w:val="22"/>
          <w:szCs w:val="22"/>
        </w:rPr>
      </w:pPr>
      <w:r w:rsidRPr="00843AAF">
        <w:rPr>
          <w:color w:val="000000" w:themeColor="text1"/>
          <w:sz w:val="22"/>
          <w:szCs w:val="22"/>
        </w:rPr>
        <w:t xml:space="preserve">Held in the spring of each year. Includes local horticulture vendors and craftsmen; food; popular gardening speakers; demonstrations; children’s section, etc. Great fun! </w:t>
      </w:r>
    </w:p>
    <w:p w:rsidR="0038334C" w:rsidRPr="008722AC" w:rsidRDefault="0038334C" w:rsidP="0038334C">
      <w:pPr>
        <w:spacing w:before="120"/>
        <w:contextualSpacing/>
        <w:jc w:val="both"/>
        <w:rPr>
          <w:b/>
          <w:color w:val="002060"/>
          <w:sz w:val="22"/>
          <w:szCs w:val="22"/>
        </w:rPr>
      </w:pPr>
    </w:p>
    <w:p w:rsidR="00843AAF" w:rsidRPr="00843AAF" w:rsidRDefault="00BE396E" w:rsidP="0038334C">
      <w:pPr>
        <w:spacing w:before="120"/>
        <w:contextualSpacing/>
        <w:jc w:val="both"/>
        <w:rPr>
          <w:color w:val="000000" w:themeColor="text1"/>
          <w:sz w:val="22"/>
          <w:szCs w:val="22"/>
        </w:rPr>
      </w:pPr>
      <w:r>
        <w:rPr>
          <w:noProof/>
          <w:sz w:val="22"/>
          <w:szCs w:val="22"/>
        </w:rPr>
        <w:drawing>
          <wp:anchor distT="0" distB="0" distL="114300" distR="114300" simplePos="0" relativeHeight="251741184" behindDoc="0" locked="0" layoutInCell="1" allowOverlap="1" wp14:anchorId="2A83A7EB" wp14:editId="17CDAEBA">
            <wp:simplePos x="0" y="0"/>
            <wp:positionH relativeFrom="column">
              <wp:align>right</wp:align>
            </wp:positionH>
            <wp:positionV relativeFrom="paragraph">
              <wp:posOffset>195580</wp:posOffset>
            </wp:positionV>
            <wp:extent cx="2130552" cy="1417320"/>
            <wp:effectExtent l="19050" t="19050" r="22225" b="11430"/>
            <wp:wrapTight wrapText="bothSides">
              <wp:wrapPolygon edited="0">
                <wp:start x="-193" y="-290"/>
                <wp:lineTo x="-193" y="21484"/>
                <wp:lineTo x="21632" y="21484"/>
                <wp:lineTo x="21632" y="-290"/>
                <wp:lineTo x="-193" y="-29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lant-sale-5.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130552" cy="1417320"/>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843AAF" w:rsidRPr="00843AAF">
        <w:rPr>
          <w:b/>
          <w:color w:val="002060"/>
          <w:sz w:val="22"/>
          <w:szCs w:val="22"/>
        </w:rPr>
        <w:t>Plant Sale</w:t>
      </w:r>
    </w:p>
    <w:p w:rsidR="008F2B25" w:rsidRDefault="00843AAF" w:rsidP="0038334C">
      <w:pPr>
        <w:spacing w:before="120"/>
        <w:jc w:val="both"/>
        <w:rPr>
          <w:sz w:val="22"/>
          <w:szCs w:val="22"/>
        </w:rPr>
      </w:pPr>
      <w:r w:rsidRPr="00843AAF">
        <w:rPr>
          <w:sz w:val="22"/>
          <w:szCs w:val="22"/>
        </w:rPr>
        <w:t xml:space="preserve">This is an event that residents look forward to each year! </w:t>
      </w:r>
      <w:r w:rsidR="004C44DF">
        <w:rPr>
          <w:sz w:val="22"/>
          <w:szCs w:val="22"/>
        </w:rPr>
        <w:t xml:space="preserve">It offers a huge array of </w:t>
      </w:r>
      <w:r w:rsidRPr="00843AAF">
        <w:rPr>
          <w:sz w:val="22"/>
          <w:szCs w:val="22"/>
        </w:rPr>
        <w:t xml:space="preserve">beautiful locally grown plants and generous donations from local nurseries. Traditionally held at the Seminole County Extension Service Complex. </w:t>
      </w:r>
    </w:p>
    <w:p w:rsidR="00843AAF" w:rsidRPr="00843AAF" w:rsidRDefault="00843AAF" w:rsidP="0038334C">
      <w:pPr>
        <w:spacing w:before="120"/>
        <w:jc w:val="both"/>
        <w:rPr>
          <w:sz w:val="22"/>
          <w:szCs w:val="22"/>
        </w:rPr>
      </w:pPr>
      <w:r w:rsidRPr="00843AAF">
        <w:rPr>
          <w:b/>
          <w:color w:val="002060"/>
          <w:sz w:val="22"/>
          <w:szCs w:val="22"/>
        </w:rPr>
        <w:t>Seminole County Garden Walk</w:t>
      </w:r>
    </w:p>
    <w:p w:rsidR="008F2B25" w:rsidRDefault="00BE396E" w:rsidP="0038334C">
      <w:pPr>
        <w:spacing w:before="120"/>
        <w:jc w:val="both"/>
        <w:rPr>
          <w:rFonts w:eastAsiaTheme="majorEastAsia" w:cstheme="majorBidi"/>
          <w:spacing w:val="-7"/>
          <w:sz w:val="22"/>
          <w:szCs w:val="22"/>
        </w:rPr>
      </w:pPr>
      <w:r>
        <w:rPr>
          <w:rFonts w:eastAsiaTheme="majorEastAsia" w:cstheme="majorBidi"/>
          <w:noProof/>
          <w:spacing w:val="-7"/>
          <w:sz w:val="22"/>
          <w:szCs w:val="22"/>
        </w:rPr>
        <w:drawing>
          <wp:anchor distT="0" distB="0" distL="114300" distR="114300" simplePos="0" relativeHeight="251740160" behindDoc="1" locked="0" layoutInCell="1" allowOverlap="1" wp14:anchorId="21C07272" wp14:editId="6EF34180">
            <wp:simplePos x="0" y="0"/>
            <wp:positionH relativeFrom="margin">
              <wp:posOffset>5810885</wp:posOffset>
            </wp:positionH>
            <wp:positionV relativeFrom="paragraph">
              <wp:posOffset>5080</wp:posOffset>
            </wp:positionV>
            <wp:extent cx="1222375" cy="920750"/>
            <wp:effectExtent l="19050" t="19050" r="15875" b="12700"/>
            <wp:wrapTight wrapText="bothSides">
              <wp:wrapPolygon edited="0">
                <wp:start x="-337" y="-447"/>
                <wp:lineTo x="-337" y="21451"/>
                <wp:lineTo x="21544" y="21451"/>
                <wp:lineTo x="21544" y="-447"/>
                <wp:lineTo x="-337" y="-44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22375" cy="920750"/>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4C44DF">
        <w:rPr>
          <w:rFonts w:eastAsiaTheme="majorEastAsia" w:cstheme="majorBidi"/>
          <w:spacing w:val="-7"/>
          <w:sz w:val="22"/>
          <w:szCs w:val="22"/>
        </w:rPr>
        <w:t>A</w:t>
      </w:r>
      <w:r w:rsidR="00843AAF" w:rsidRPr="00843AAF">
        <w:rPr>
          <w:rFonts w:eastAsiaTheme="majorEastAsia" w:cstheme="majorBidi"/>
          <w:spacing w:val="-7"/>
          <w:sz w:val="22"/>
          <w:szCs w:val="22"/>
        </w:rPr>
        <w:t xml:space="preserve"> neat opportunity to visit extraordinary private gardens throughout the county. Residents open their gardens to the public for a day. A printed guidebook includes a map of the location of each garden. You choose which gardens you want to see. A Master Gardener stationed at each garden will answer any questions you may have.</w:t>
      </w:r>
    </w:p>
    <w:p w:rsidR="00004390" w:rsidRPr="00843AAF" w:rsidRDefault="00843AAF" w:rsidP="0038334C">
      <w:pPr>
        <w:spacing w:before="120"/>
        <w:contextualSpacing/>
        <w:jc w:val="both"/>
        <w:rPr>
          <w:b/>
          <w:color w:val="002060"/>
          <w:sz w:val="22"/>
          <w:szCs w:val="22"/>
        </w:rPr>
      </w:pPr>
      <w:r w:rsidRPr="00843AAF">
        <w:rPr>
          <w:b/>
          <w:color w:val="002060"/>
          <w:sz w:val="22"/>
          <w:szCs w:val="22"/>
        </w:rPr>
        <w:t>Theme &amp; Demonstration Gardens</w:t>
      </w:r>
    </w:p>
    <w:p w:rsidR="00843AAF" w:rsidRPr="00843AAF" w:rsidRDefault="00843AAF" w:rsidP="0038334C">
      <w:pPr>
        <w:numPr>
          <w:ilvl w:val="0"/>
          <w:numId w:val="14"/>
        </w:numPr>
        <w:spacing w:before="120"/>
        <w:contextualSpacing/>
        <w:jc w:val="both"/>
        <w:rPr>
          <w:color w:val="2F74FF" w:themeColor="accent4" w:themeTint="80"/>
          <w:sz w:val="22"/>
          <w:szCs w:val="22"/>
        </w:rPr>
      </w:pPr>
      <w:r w:rsidRPr="00843AAF">
        <w:rPr>
          <w:b/>
          <w:sz w:val="22"/>
          <w:szCs w:val="22"/>
        </w:rPr>
        <w:t>Micro Irrigation</w:t>
      </w:r>
      <w:r w:rsidRPr="00843AAF">
        <w:rPr>
          <w:sz w:val="22"/>
          <w:szCs w:val="22"/>
        </w:rPr>
        <w:t>: The Florida Friendly Landscaping Florida Native Plant garden, Butterfly garden and the vegetable garden at the Seminole County Extension</w:t>
      </w:r>
      <w:r w:rsidRPr="00843AAF">
        <w:rPr>
          <w:color w:val="2F74FF" w:themeColor="accent4" w:themeTint="80"/>
          <w:sz w:val="22"/>
          <w:szCs w:val="22"/>
        </w:rPr>
        <w:t>.</w:t>
      </w:r>
    </w:p>
    <w:p w:rsidR="00843AAF" w:rsidRPr="008F2B25" w:rsidRDefault="00843AAF" w:rsidP="0038334C">
      <w:pPr>
        <w:numPr>
          <w:ilvl w:val="0"/>
          <w:numId w:val="14"/>
        </w:numPr>
        <w:spacing w:before="120"/>
        <w:contextualSpacing/>
        <w:jc w:val="both"/>
        <w:rPr>
          <w:sz w:val="22"/>
          <w:szCs w:val="22"/>
        </w:rPr>
      </w:pPr>
      <w:r w:rsidRPr="00843AAF">
        <w:rPr>
          <w:b/>
          <w:sz w:val="22"/>
          <w:szCs w:val="22"/>
        </w:rPr>
        <w:t>Butterfly</w:t>
      </w:r>
      <w:r w:rsidR="00280C5E" w:rsidRPr="008F2B25">
        <w:rPr>
          <w:b/>
          <w:sz w:val="22"/>
          <w:szCs w:val="22"/>
        </w:rPr>
        <w:t>/Pollinator</w:t>
      </w:r>
      <w:r w:rsidRPr="00843AAF">
        <w:rPr>
          <w:b/>
          <w:sz w:val="22"/>
          <w:szCs w:val="22"/>
        </w:rPr>
        <w:t xml:space="preserve"> Garden</w:t>
      </w:r>
      <w:r w:rsidRPr="00843AAF">
        <w:rPr>
          <w:sz w:val="22"/>
          <w:szCs w:val="22"/>
        </w:rPr>
        <w:t xml:space="preserve"> at the Seminole County Extension complex:  This garden includes a small pond and ground bee houses.</w:t>
      </w:r>
    </w:p>
    <w:p w:rsidR="005D3D7D" w:rsidRPr="005D3D7D" w:rsidRDefault="00280C5E" w:rsidP="005D3D7D">
      <w:pPr>
        <w:numPr>
          <w:ilvl w:val="0"/>
          <w:numId w:val="14"/>
        </w:numPr>
        <w:spacing w:before="120" w:after="0"/>
        <w:rPr>
          <w:sz w:val="22"/>
          <w:szCs w:val="22"/>
        </w:rPr>
      </w:pPr>
      <w:r w:rsidRPr="00FE46F1">
        <w:rPr>
          <w:b/>
          <w:sz w:val="22"/>
          <w:szCs w:val="22"/>
        </w:rPr>
        <w:t>Florida WaterWise Garden</w:t>
      </w:r>
    </w:p>
    <w:p w:rsidR="00280C5E" w:rsidRPr="005D3D7D" w:rsidRDefault="00FE46F1" w:rsidP="005D3D7D">
      <w:pPr>
        <w:ind w:left="360"/>
        <w:rPr>
          <w:sz w:val="22"/>
          <w:szCs w:val="22"/>
        </w:rPr>
      </w:pPr>
      <w:r w:rsidRPr="00FE46F1">
        <w:rPr>
          <w:b/>
          <w:sz w:val="22"/>
          <w:szCs w:val="22"/>
        </w:rPr>
        <w:t xml:space="preserve"> </w:t>
      </w:r>
      <w:r w:rsidR="00280C5E" w:rsidRPr="005D3D7D">
        <w:rPr>
          <w:sz w:val="22"/>
          <w:szCs w:val="22"/>
        </w:rPr>
        <w:t>Located at the Extension Service complex.</w:t>
      </w:r>
    </w:p>
    <w:p w:rsidR="0038334C" w:rsidRDefault="00843AAF" w:rsidP="0038334C">
      <w:pPr>
        <w:spacing w:before="120"/>
        <w:contextualSpacing/>
        <w:jc w:val="both"/>
        <w:rPr>
          <w:b/>
          <w:color w:val="002060"/>
          <w:sz w:val="22"/>
          <w:szCs w:val="22"/>
        </w:rPr>
      </w:pPr>
      <w:r w:rsidRPr="00843AAF">
        <w:rPr>
          <w:b/>
          <w:color w:val="002060"/>
          <w:sz w:val="22"/>
          <w:szCs w:val="22"/>
        </w:rPr>
        <w:t>“Ask a Master Gardener” booth at special events</w:t>
      </w:r>
    </w:p>
    <w:p w:rsidR="00843AAF" w:rsidRPr="0038334C" w:rsidRDefault="00843AAF" w:rsidP="0038334C">
      <w:pPr>
        <w:spacing w:before="120"/>
        <w:contextualSpacing/>
        <w:jc w:val="both"/>
        <w:rPr>
          <w:b/>
          <w:color w:val="002060"/>
          <w:sz w:val="22"/>
          <w:szCs w:val="22"/>
        </w:rPr>
      </w:pPr>
      <w:r w:rsidRPr="00843AAF">
        <w:rPr>
          <w:sz w:val="22"/>
          <w:szCs w:val="22"/>
        </w:rPr>
        <w:t>You will often find this service at local municipal events such as May Day; Arbor Day; Plant Sales; Expos/community celebrations,</w:t>
      </w:r>
      <w:r w:rsidR="00B663F1" w:rsidRPr="008F2B25">
        <w:rPr>
          <w:sz w:val="22"/>
          <w:szCs w:val="22"/>
        </w:rPr>
        <w:t xml:space="preserve"> and garden related retail locations.</w:t>
      </w:r>
    </w:p>
    <w:p w:rsidR="00843AAF" w:rsidRPr="00843AAF" w:rsidRDefault="00843AAF" w:rsidP="0038334C">
      <w:pPr>
        <w:spacing w:before="120"/>
        <w:jc w:val="both"/>
        <w:rPr>
          <w:sz w:val="20"/>
          <w:szCs w:val="20"/>
        </w:rPr>
      </w:pPr>
      <w:r w:rsidRPr="00843AAF">
        <w:rPr>
          <w:sz w:val="22"/>
          <w:szCs w:val="22"/>
        </w:rPr>
        <w:t xml:space="preserve"> If your community or business would like to have an “Ask a Master Gardener” booth at your event, contact the </w:t>
      </w:r>
      <w:r w:rsidR="004C44DF">
        <w:rPr>
          <w:sz w:val="22"/>
          <w:szCs w:val="22"/>
        </w:rPr>
        <w:t xml:space="preserve">extension service: </w:t>
      </w:r>
      <w:r w:rsidR="004C44DF" w:rsidRPr="004C44DF">
        <w:rPr>
          <w:sz w:val="22"/>
          <w:szCs w:val="22"/>
        </w:rPr>
        <w:t>407-665-5550</w:t>
      </w:r>
    </w:p>
    <w:p w:rsidR="0043372A" w:rsidRDefault="0043372A" w:rsidP="00442A38">
      <w:pPr>
        <w:spacing w:after="0" w:line="276" w:lineRule="auto"/>
        <w:jc w:val="right"/>
        <w:rPr>
          <w:rFonts w:ascii="Corbel" w:eastAsia="Times New Roman" w:hAnsi="Corbel" w:cs="Times New Roman"/>
          <w:b/>
          <w:i/>
          <w:color w:val="FF5C0B" w:themeColor="accent3"/>
          <w:sz w:val="20"/>
          <w:szCs w:val="20"/>
        </w:rPr>
      </w:pPr>
    </w:p>
    <w:p w:rsidR="00843AAF" w:rsidRPr="00843AAF" w:rsidRDefault="00843AAF" w:rsidP="00442A38">
      <w:pPr>
        <w:spacing w:after="0" w:line="276" w:lineRule="auto"/>
        <w:jc w:val="right"/>
        <w:rPr>
          <w:rFonts w:ascii="Corbel" w:eastAsia="Times New Roman" w:hAnsi="Corbel" w:cs="Times New Roman"/>
          <w:b/>
          <w:i/>
          <w:color w:val="FF5C0B" w:themeColor="accent3"/>
          <w:sz w:val="20"/>
          <w:szCs w:val="20"/>
          <w:u w:val="single"/>
        </w:rPr>
      </w:pPr>
      <w:r w:rsidRPr="00843AAF">
        <w:rPr>
          <w:rFonts w:ascii="Corbel" w:eastAsia="Times New Roman" w:hAnsi="Corbel" w:cs="Times New Roman"/>
          <w:b/>
          <w:i/>
          <w:color w:val="FF5C0B" w:themeColor="accent3"/>
          <w:sz w:val="20"/>
          <w:szCs w:val="20"/>
        </w:rPr>
        <w:fldChar w:fldCharType="begin"/>
      </w:r>
      <w:r w:rsidRPr="00843AAF">
        <w:rPr>
          <w:rFonts w:ascii="Corbel" w:eastAsia="Times New Roman" w:hAnsi="Corbel" w:cs="Times New Roman"/>
          <w:b/>
          <w:i/>
          <w:color w:val="FF5C0B" w:themeColor="accent3"/>
          <w:sz w:val="20"/>
          <w:szCs w:val="20"/>
        </w:rPr>
        <w:instrText xml:space="preserve"> HYPERLINK  \l "_top" </w:instrText>
      </w:r>
      <w:r w:rsidRPr="00843AAF">
        <w:rPr>
          <w:rFonts w:ascii="Corbel" w:eastAsia="Times New Roman" w:hAnsi="Corbel" w:cs="Times New Roman"/>
          <w:b/>
          <w:i/>
          <w:color w:val="FF5C0B" w:themeColor="accent3"/>
          <w:sz w:val="20"/>
          <w:szCs w:val="20"/>
        </w:rPr>
        <w:fldChar w:fldCharType="separate"/>
      </w:r>
      <w:r w:rsidRPr="00843AAF">
        <w:rPr>
          <w:rFonts w:ascii="Corbel" w:eastAsia="Times New Roman" w:hAnsi="Corbel" w:cs="Times New Roman"/>
          <w:b/>
          <w:i/>
          <w:color w:val="FF5C0B" w:themeColor="accent3"/>
          <w:sz w:val="20"/>
          <w:szCs w:val="20"/>
          <w:u w:val="single"/>
        </w:rPr>
        <w:t>Return to Table of Contents</w:t>
      </w:r>
    </w:p>
    <w:p w:rsidR="004F57CD" w:rsidRDefault="00843AAF" w:rsidP="00843AAF">
      <w:pPr>
        <w:spacing w:after="0" w:line="240" w:lineRule="auto"/>
        <w:contextualSpacing/>
        <w:rPr>
          <w:rFonts w:ascii="Corbel" w:eastAsia="Times New Roman" w:hAnsi="Corbel" w:cs="Times New Roman"/>
          <w:b/>
          <w:i/>
          <w:color w:val="FF5C0B" w:themeColor="accent3"/>
          <w:sz w:val="20"/>
          <w:szCs w:val="20"/>
        </w:rPr>
        <w:sectPr w:rsidR="004F57CD" w:rsidSect="004F57CD">
          <w:type w:val="continuous"/>
          <w:pgSz w:w="12240" w:h="15840" w:code="1"/>
          <w:pgMar w:top="720" w:right="576" w:bottom="720" w:left="576" w:header="360" w:footer="720" w:gutter="0"/>
          <w:cols w:num="3" w:space="504"/>
          <w:titlePg/>
          <w:docGrid w:linePitch="360"/>
        </w:sectPr>
      </w:pPr>
      <w:r w:rsidRPr="00843AAF">
        <w:rPr>
          <w:rFonts w:ascii="Corbel" w:eastAsia="Times New Roman" w:hAnsi="Corbel" w:cs="Times New Roman"/>
          <w:b/>
          <w:i/>
          <w:color w:val="FF5C0B" w:themeColor="accent3"/>
          <w:sz w:val="20"/>
          <w:szCs w:val="20"/>
        </w:rPr>
        <w:fldChar w:fldCharType="end"/>
      </w:r>
    </w:p>
    <w:p w:rsidR="00843AAF" w:rsidRPr="00843AAF" w:rsidRDefault="00843AAF" w:rsidP="00843AAF">
      <w:pPr>
        <w:spacing w:after="0" w:line="240" w:lineRule="auto"/>
        <w:contextualSpacing/>
        <w:rPr>
          <w:rFonts w:ascii="Corbel" w:eastAsia="Times New Roman" w:hAnsi="Corbel" w:cs="Times New Roman"/>
          <w:b/>
          <w:i/>
          <w:sz w:val="20"/>
          <w:szCs w:val="20"/>
        </w:rPr>
      </w:pPr>
    </w:p>
    <w:p w:rsidR="00A647D2" w:rsidRDefault="00196DAC" w:rsidP="00196DAC">
      <w:pPr>
        <w:spacing w:after="0"/>
        <w:jc w:val="center"/>
        <w:rPr>
          <w:b/>
          <w:sz w:val="28"/>
          <w:szCs w:val="28"/>
        </w:rPr>
      </w:pPr>
      <w:r>
        <w:rPr>
          <w:b/>
          <w:noProof/>
          <w:color w:val="FF5C0B" w:themeColor="accent3"/>
        </w:rPr>
        <w:drawing>
          <wp:anchor distT="0" distB="0" distL="114300" distR="114300" simplePos="0" relativeHeight="251728896" behindDoc="1" locked="0" layoutInCell="1" allowOverlap="1" wp14:anchorId="7AD747BC" wp14:editId="2FE7F687">
            <wp:simplePos x="0" y="0"/>
            <wp:positionH relativeFrom="margin">
              <wp:align>left</wp:align>
            </wp:positionH>
            <wp:positionV relativeFrom="paragraph">
              <wp:posOffset>0</wp:posOffset>
            </wp:positionV>
            <wp:extent cx="3336290" cy="831850"/>
            <wp:effectExtent l="0" t="0" r="0" b="6350"/>
            <wp:wrapTight wrapText="bothSides">
              <wp:wrapPolygon edited="0">
                <wp:start x="0" y="0"/>
                <wp:lineTo x="0" y="21270"/>
                <wp:lineTo x="21460" y="21270"/>
                <wp:lineTo x="2146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36290" cy="831850"/>
                    </a:xfrm>
                    <a:prstGeom prst="rect">
                      <a:avLst/>
                    </a:prstGeom>
                    <a:noFill/>
                  </pic:spPr>
                </pic:pic>
              </a:graphicData>
            </a:graphic>
            <wp14:sizeRelH relativeFrom="page">
              <wp14:pctWidth>0</wp14:pctWidth>
            </wp14:sizeRelH>
            <wp14:sizeRelV relativeFrom="page">
              <wp14:pctHeight>0</wp14:pctHeight>
            </wp14:sizeRelV>
          </wp:anchor>
        </w:drawing>
      </w:r>
      <w:r w:rsidR="00A647D2" w:rsidRPr="00A647D2">
        <w:rPr>
          <w:b/>
          <w:sz w:val="28"/>
          <w:szCs w:val="28"/>
        </w:rPr>
        <w:t>Taryn Sudol</w:t>
      </w:r>
      <w:r w:rsidR="00A647D2">
        <w:rPr>
          <w:b/>
          <w:sz w:val="28"/>
          <w:szCs w:val="28"/>
        </w:rPr>
        <w:t xml:space="preserve">, </w:t>
      </w:r>
      <w:r w:rsidR="00A647D2" w:rsidRPr="00A647D2">
        <w:rPr>
          <w:b/>
          <w:sz w:val="28"/>
          <w:szCs w:val="28"/>
        </w:rPr>
        <w:t xml:space="preserve">FFL </w:t>
      </w:r>
      <w:r w:rsidR="00A647D2">
        <w:rPr>
          <w:b/>
          <w:sz w:val="28"/>
          <w:szCs w:val="28"/>
        </w:rPr>
        <w:t>Agent</w:t>
      </w:r>
    </w:p>
    <w:p w:rsidR="00A647D2" w:rsidRPr="00A647D2" w:rsidRDefault="00A647D2" w:rsidP="005F71D9">
      <w:pPr>
        <w:jc w:val="center"/>
        <w:rPr>
          <w:b/>
          <w:sz w:val="28"/>
          <w:szCs w:val="28"/>
        </w:rPr>
      </w:pPr>
      <w:r>
        <w:rPr>
          <w:b/>
          <w:sz w:val="28"/>
          <w:szCs w:val="28"/>
        </w:rPr>
        <w:t>Seminole County Cooperative Extension</w:t>
      </w:r>
    </w:p>
    <w:p w:rsidR="00166D44" w:rsidRPr="00433127" w:rsidRDefault="00166D44" w:rsidP="00196DAC">
      <w:pPr>
        <w:pStyle w:val="Heading1"/>
        <w:jc w:val="center"/>
        <w:rPr>
          <w:b/>
        </w:rPr>
      </w:pPr>
      <w:bookmarkStart w:id="13" w:name="_Toc462642860"/>
      <w:r w:rsidRPr="00433127">
        <w:rPr>
          <w:b/>
          <w:color w:val="FF5C0B" w:themeColor="accent3"/>
        </w:rPr>
        <w:t>Weed-B-Here?</w:t>
      </w:r>
      <w:bookmarkEnd w:id="13"/>
    </w:p>
    <w:p w:rsidR="00166D44" w:rsidRPr="00166D44" w:rsidRDefault="00166D44" w:rsidP="00F3685A">
      <w:pPr>
        <w:jc w:val="both"/>
        <w:rPr>
          <w:sz w:val="22"/>
          <w:szCs w:val="22"/>
        </w:rPr>
      </w:pPr>
      <w:r w:rsidRPr="00166D44">
        <w:rPr>
          <w:sz w:val="22"/>
          <w:szCs w:val="22"/>
        </w:rPr>
        <w:t xml:space="preserve">Weeds have been quick to pop up in my garden, but I have been less quick to grab my gloves and hat. When I visit the garden, I cringe and note all the weeds that have to go. A little later, as I walk around a lake, I pleasantly spot some of the same plants that have established under the lawn mower’s radar. </w:t>
      </w:r>
    </w:p>
    <w:p w:rsidR="00166D44" w:rsidRPr="00166D44" w:rsidRDefault="00166D44" w:rsidP="00F3685A">
      <w:pPr>
        <w:jc w:val="both"/>
        <w:rPr>
          <w:sz w:val="22"/>
          <w:szCs w:val="22"/>
        </w:rPr>
      </w:pPr>
      <w:r w:rsidRPr="00166D44">
        <w:rPr>
          <w:sz w:val="22"/>
          <w:szCs w:val="22"/>
        </w:rPr>
        <w:t xml:space="preserve">We must remember that a weed is simply a plant out of place. Do we have a place for some these typically “weedy” plants? </w:t>
      </w:r>
    </w:p>
    <w:p w:rsidR="00166D44" w:rsidRPr="00166D44" w:rsidRDefault="00166D44" w:rsidP="00F3685A">
      <w:pPr>
        <w:jc w:val="both"/>
        <w:rPr>
          <w:sz w:val="22"/>
          <w:szCs w:val="22"/>
        </w:rPr>
      </w:pPr>
      <w:r w:rsidRPr="00166D44">
        <w:rPr>
          <w:sz w:val="22"/>
          <w:szCs w:val="22"/>
        </w:rPr>
        <w:t xml:space="preserve">If your answer is NO, then I recommend mulch, timely pre-emergent herbicide, or a good pair of gloves and constant diligence. </w:t>
      </w:r>
    </w:p>
    <w:p w:rsidR="00F3685A" w:rsidRDefault="00F3685A" w:rsidP="00F3685A">
      <w:pPr>
        <w:jc w:val="both"/>
        <w:rPr>
          <w:sz w:val="22"/>
          <w:szCs w:val="22"/>
        </w:rPr>
      </w:pPr>
      <w:r>
        <w:rPr>
          <w:noProof/>
        </w:rPr>
        <w:drawing>
          <wp:anchor distT="0" distB="0" distL="114300" distR="114300" simplePos="0" relativeHeight="251735040" behindDoc="1" locked="0" layoutInCell="1" allowOverlap="1" wp14:anchorId="50C7AC7A" wp14:editId="1730A8E0">
            <wp:simplePos x="0" y="0"/>
            <wp:positionH relativeFrom="column">
              <wp:posOffset>2540</wp:posOffset>
            </wp:positionH>
            <wp:positionV relativeFrom="paragraph">
              <wp:posOffset>1123315</wp:posOffset>
            </wp:positionV>
            <wp:extent cx="1972945" cy="1409700"/>
            <wp:effectExtent l="19050" t="19050" r="27305" b="19050"/>
            <wp:wrapTight wrapText="bothSides">
              <wp:wrapPolygon edited="0">
                <wp:start x="-209" y="-292"/>
                <wp:lineTo x="-209" y="21600"/>
                <wp:lineTo x="21690" y="21600"/>
                <wp:lineTo x="21690" y="-292"/>
                <wp:lineTo x="-209" y="-292"/>
              </wp:wrapPolygon>
            </wp:wrapTight>
            <wp:docPr id="28" name="Picture 28" descr="https://plants.ifas.ufl.edu/wp-content/uploads/images/panrep/panrep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plants.ifas.ufl.edu/wp-content/uploads/images/panrep/panrepn3.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72945" cy="1409700"/>
                    </a:xfrm>
                    <a:prstGeom prst="rect">
                      <a:avLst/>
                    </a:prstGeom>
                    <a:noFill/>
                    <a:ln w="9525">
                      <a:solidFill>
                        <a:schemeClr val="tx1"/>
                      </a:solidFill>
                    </a:ln>
                  </pic:spPr>
                </pic:pic>
              </a:graphicData>
            </a:graphic>
            <wp14:sizeRelH relativeFrom="margin">
              <wp14:pctWidth>0</wp14:pctWidth>
            </wp14:sizeRelH>
            <wp14:sizeRelV relativeFrom="margin">
              <wp14:pctHeight>0</wp14:pctHeight>
            </wp14:sizeRelV>
          </wp:anchor>
        </w:drawing>
      </w:r>
      <w:r w:rsidR="006B3936" w:rsidRPr="006B3936">
        <w:rPr>
          <w:noProof/>
          <w:sz w:val="22"/>
          <w:szCs w:val="22"/>
        </w:rPr>
        <w:drawing>
          <wp:anchor distT="0" distB="0" distL="114300" distR="114300" simplePos="0" relativeHeight="251736064" behindDoc="0" locked="0" layoutInCell="1" allowOverlap="1" wp14:anchorId="3F699808" wp14:editId="50FA41D3">
            <wp:simplePos x="0" y="0"/>
            <wp:positionH relativeFrom="margin">
              <wp:align>left</wp:align>
            </wp:positionH>
            <wp:positionV relativeFrom="paragraph">
              <wp:posOffset>2959735</wp:posOffset>
            </wp:positionV>
            <wp:extent cx="1473200" cy="1104900"/>
            <wp:effectExtent l="19050" t="19050" r="12700" b="19050"/>
            <wp:wrapTight wrapText="bothSides">
              <wp:wrapPolygon edited="0">
                <wp:start x="-279" y="-372"/>
                <wp:lineTo x="-279" y="21600"/>
                <wp:lineTo x="21507" y="21600"/>
                <wp:lineTo x="21507" y="-372"/>
                <wp:lineTo x="-279" y="-372"/>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FROGFRUIT.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480801" cy="1110745"/>
                    </a:xfrm>
                    <a:prstGeom prst="rect">
                      <a:avLst/>
                    </a:prstGeom>
                    <a:ln w="9525">
                      <a:solidFill>
                        <a:schemeClr val="tx1"/>
                      </a:solidFill>
                    </a:ln>
                  </pic:spPr>
                </pic:pic>
              </a:graphicData>
            </a:graphic>
            <wp14:sizeRelH relativeFrom="margin">
              <wp14:pctWidth>0</wp14:pctWidth>
            </wp14:sizeRelH>
            <wp14:sizeRelV relativeFrom="margin">
              <wp14:pctHeight>0</wp14:pctHeight>
            </wp14:sizeRelV>
          </wp:anchor>
        </w:drawing>
      </w:r>
      <w:r w:rsidR="00166D44" w:rsidRPr="006B3936">
        <w:rPr>
          <w:sz w:val="22"/>
          <w:szCs w:val="22"/>
        </w:rPr>
        <w:t xml:space="preserve">If your answer is “maybe?” let’s explore some “weed” benefits. </w:t>
      </w:r>
      <w:r w:rsidR="00D27FD2" w:rsidRPr="006B3936">
        <w:rPr>
          <w:sz w:val="22"/>
          <w:szCs w:val="22"/>
        </w:rPr>
        <w:t>First,</w:t>
      </w:r>
      <w:r w:rsidR="00166D44" w:rsidRPr="006B3936">
        <w:rPr>
          <w:sz w:val="22"/>
          <w:szCs w:val="22"/>
        </w:rPr>
        <w:t xml:space="preserve"> we have to identify the plants we have in mind. If the Florida Exotic Pest and Plant Council (FLEPPC) has categorized a plant as invasive, these plants are harming the natural environment, economy</w:t>
      </w:r>
      <w:r w:rsidR="00166D44" w:rsidRPr="006B3936">
        <w:rPr>
          <w:sz w:val="24"/>
          <w:szCs w:val="24"/>
        </w:rPr>
        <w:t xml:space="preserve"> and/or human health. </w:t>
      </w:r>
      <w:r>
        <w:rPr>
          <w:sz w:val="24"/>
          <w:szCs w:val="24"/>
        </w:rPr>
        <w:t>Remove these plants:</w:t>
      </w:r>
      <w:r w:rsidR="00166D44" w:rsidRPr="00166D44">
        <w:rPr>
          <w:sz w:val="22"/>
          <w:szCs w:val="22"/>
        </w:rPr>
        <w:t xml:space="preserve"> they include</w:t>
      </w:r>
      <w:r>
        <w:rPr>
          <w:sz w:val="22"/>
          <w:szCs w:val="22"/>
        </w:rPr>
        <w:t>:</w:t>
      </w:r>
    </w:p>
    <w:p w:rsidR="00F3685A" w:rsidRDefault="006B3936" w:rsidP="00F3685A">
      <w:pPr>
        <w:spacing w:after="0"/>
        <w:jc w:val="both"/>
        <w:rPr>
          <w:sz w:val="22"/>
          <w:szCs w:val="22"/>
        </w:rPr>
      </w:pPr>
      <w:r>
        <w:rPr>
          <w:b/>
          <w:sz w:val="24"/>
          <w:szCs w:val="24"/>
        </w:rPr>
        <w:t>torpedo</w:t>
      </w:r>
      <w:r w:rsidR="00166D44" w:rsidRPr="00D27FD2">
        <w:rPr>
          <w:b/>
          <w:sz w:val="24"/>
          <w:szCs w:val="24"/>
        </w:rPr>
        <w:t>grass</w:t>
      </w:r>
      <w:r w:rsidR="00166D44" w:rsidRPr="00166D44">
        <w:rPr>
          <w:sz w:val="22"/>
          <w:szCs w:val="22"/>
        </w:rPr>
        <w:t xml:space="preserve">, </w:t>
      </w:r>
    </w:p>
    <w:p w:rsidR="00F3685A" w:rsidRDefault="00166D44" w:rsidP="00F3685A">
      <w:pPr>
        <w:spacing w:after="0"/>
        <w:jc w:val="both"/>
        <w:rPr>
          <w:sz w:val="22"/>
          <w:szCs w:val="22"/>
        </w:rPr>
      </w:pPr>
      <w:r w:rsidRPr="00166D44">
        <w:rPr>
          <w:sz w:val="22"/>
          <w:szCs w:val="22"/>
        </w:rPr>
        <w:t xml:space="preserve">cogon grass, </w:t>
      </w:r>
    </w:p>
    <w:p w:rsidR="00F3685A" w:rsidRDefault="00166D44" w:rsidP="00F3685A">
      <w:pPr>
        <w:spacing w:after="0"/>
        <w:jc w:val="both"/>
        <w:rPr>
          <w:sz w:val="22"/>
          <w:szCs w:val="22"/>
        </w:rPr>
      </w:pPr>
      <w:r w:rsidRPr="00166D44">
        <w:rPr>
          <w:sz w:val="22"/>
          <w:szCs w:val="22"/>
        </w:rPr>
        <w:t xml:space="preserve">and air </w:t>
      </w:r>
      <w:r w:rsidR="00196DAC" w:rsidRPr="00166D44">
        <w:rPr>
          <w:sz w:val="22"/>
          <w:szCs w:val="22"/>
        </w:rPr>
        <w:t>potato</w:t>
      </w:r>
      <w:r w:rsidR="00F3685A">
        <w:rPr>
          <w:sz w:val="22"/>
          <w:szCs w:val="22"/>
        </w:rPr>
        <w:t>,</w:t>
      </w:r>
      <w:r w:rsidR="00196DAC" w:rsidRPr="00166D44">
        <w:rPr>
          <w:sz w:val="22"/>
          <w:szCs w:val="22"/>
        </w:rPr>
        <w:t xml:space="preserve"> </w:t>
      </w:r>
    </w:p>
    <w:p w:rsidR="00166D44" w:rsidRPr="00166D44" w:rsidRDefault="00196DAC" w:rsidP="00F3685A">
      <w:pPr>
        <w:jc w:val="both"/>
        <w:rPr>
          <w:sz w:val="22"/>
          <w:szCs w:val="22"/>
        </w:rPr>
      </w:pPr>
      <w:r w:rsidRPr="00166D44">
        <w:rPr>
          <w:sz w:val="22"/>
          <w:szCs w:val="22"/>
        </w:rPr>
        <w:t>to</w:t>
      </w:r>
      <w:r w:rsidR="00166D44" w:rsidRPr="00166D44">
        <w:rPr>
          <w:sz w:val="22"/>
          <w:szCs w:val="22"/>
        </w:rPr>
        <w:t xml:space="preserve"> name a few. Meanwhile there </w:t>
      </w:r>
      <w:r w:rsidR="00D27FD2" w:rsidRPr="00166D44">
        <w:rPr>
          <w:sz w:val="22"/>
          <w:szCs w:val="22"/>
        </w:rPr>
        <w:t>exists a host</w:t>
      </w:r>
      <w:r w:rsidR="00166D44" w:rsidRPr="00166D44">
        <w:rPr>
          <w:sz w:val="22"/>
          <w:szCs w:val="22"/>
        </w:rPr>
        <w:t xml:space="preserve"> of native plants that wildlife enjoy or even make good editions to our salads. </w:t>
      </w:r>
    </w:p>
    <w:p w:rsidR="00D27FD2" w:rsidRDefault="00166D44" w:rsidP="00F3685A">
      <w:pPr>
        <w:jc w:val="both"/>
        <w:rPr>
          <w:sz w:val="22"/>
          <w:szCs w:val="22"/>
        </w:rPr>
      </w:pPr>
      <w:r w:rsidRPr="00166D44">
        <w:rPr>
          <w:sz w:val="22"/>
          <w:szCs w:val="22"/>
        </w:rPr>
        <w:t xml:space="preserve">The host plant for the white peacock butterfly is </w:t>
      </w:r>
      <w:r w:rsidR="006B3936" w:rsidRPr="00196DAC">
        <w:rPr>
          <w:b/>
          <w:color w:val="002060"/>
          <w:sz w:val="24"/>
          <w:szCs w:val="24"/>
        </w:rPr>
        <w:t>frogfruit</w:t>
      </w:r>
      <w:r w:rsidR="006B3936" w:rsidRPr="00196DAC">
        <w:rPr>
          <w:color w:val="002060"/>
          <w:sz w:val="22"/>
          <w:szCs w:val="22"/>
        </w:rPr>
        <w:t xml:space="preserve">, </w:t>
      </w:r>
      <w:r w:rsidRPr="00166D44">
        <w:rPr>
          <w:sz w:val="22"/>
          <w:szCs w:val="22"/>
        </w:rPr>
        <w:t xml:space="preserve">a low growing, </w:t>
      </w:r>
      <w:r w:rsidR="006B3936" w:rsidRPr="00166D44">
        <w:rPr>
          <w:sz w:val="22"/>
          <w:szCs w:val="22"/>
        </w:rPr>
        <w:t>and purplish</w:t>
      </w:r>
      <w:r w:rsidRPr="00166D44">
        <w:rPr>
          <w:sz w:val="22"/>
          <w:szCs w:val="22"/>
        </w:rPr>
        <w:t xml:space="preserve"> forb with small white flowers. If you want more white peacock butterflies fluttering across the ground, leave the </w:t>
      </w:r>
      <w:r w:rsidR="00196DAC" w:rsidRPr="005E7B79">
        <w:rPr>
          <w:b/>
          <w:color w:val="002060"/>
          <w:sz w:val="22"/>
          <w:szCs w:val="22"/>
        </w:rPr>
        <w:t>frogfruit</w:t>
      </w:r>
      <w:r w:rsidR="00214F0C" w:rsidRPr="00214F0C">
        <w:rPr>
          <w:b/>
          <w:sz w:val="22"/>
          <w:szCs w:val="22"/>
        </w:rPr>
        <w:t>.</w:t>
      </w:r>
      <w:r w:rsidR="00214F0C" w:rsidRPr="00166D44">
        <w:rPr>
          <w:sz w:val="22"/>
          <w:szCs w:val="22"/>
        </w:rPr>
        <w:t xml:space="preserve"> </w:t>
      </w:r>
    </w:p>
    <w:p w:rsidR="00166D44" w:rsidRPr="00166D44" w:rsidRDefault="00166D44" w:rsidP="00F3685A">
      <w:pPr>
        <w:jc w:val="both"/>
        <w:rPr>
          <w:sz w:val="22"/>
          <w:szCs w:val="22"/>
        </w:rPr>
      </w:pPr>
      <w:r w:rsidRPr="00166D44">
        <w:rPr>
          <w:sz w:val="22"/>
          <w:szCs w:val="22"/>
        </w:rPr>
        <w:t xml:space="preserve">You can mow the way you normally do (though think about raising the mowing to four or five inches) so you have a nice, flat expanse but your area will be more biodiverse. If you’re happy as long as the yard is green and trim, frogfruit, pusley, Virginia buttonweed or purslane can unobtrusively cohabitate your yard, drought tolerant and fertilizer-free! </w:t>
      </w:r>
    </w:p>
    <w:p w:rsidR="006B3936" w:rsidRDefault="00166D44" w:rsidP="00F3685A">
      <w:pPr>
        <w:jc w:val="both"/>
        <w:rPr>
          <w:sz w:val="22"/>
          <w:szCs w:val="22"/>
        </w:rPr>
      </w:pPr>
      <w:r w:rsidRPr="00166D44">
        <w:rPr>
          <w:sz w:val="22"/>
          <w:szCs w:val="22"/>
        </w:rPr>
        <w:t xml:space="preserve">Are you ready to spice up your salads? Add some </w:t>
      </w:r>
      <w:r w:rsidR="00A647D2" w:rsidRPr="00166D44">
        <w:rPr>
          <w:sz w:val="22"/>
          <w:szCs w:val="22"/>
        </w:rPr>
        <w:t>dollar weed</w:t>
      </w:r>
      <w:r w:rsidRPr="00166D44">
        <w:rPr>
          <w:sz w:val="22"/>
          <w:szCs w:val="22"/>
        </w:rPr>
        <w:t xml:space="preserve">, peppergrass or Spanish needles!  </w:t>
      </w:r>
      <w:r w:rsidR="006B3936">
        <w:rPr>
          <w:sz w:val="22"/>
          <w:szCs w:val="22"/>
        </w:rPr>
        <w:t>Dollar</w:t>
      </w:r>
      <w:r w:rsidR="006B3936" w:rsidRPr="00166D44">
        <w:rPr>
          <w:sz w:val="22"/>
          <w:szCs w:val="22"/>
        </w:rPr>
        <w:t xml:space="preserve"> weed tastes like parsley. Add it to dips or salad. ! If you know your weeds haven’t been treated with dangerous chemicals, start harvesting!</w:t>
      </w:r>
    </w:p>
    <w:p w:rsidR="006B3936" w:rsidRDefault="00166D44" w:rsidP="00F3685A">
      <w:pPr>
        <w:jc w:val="both"/>
        <w:rPr>
          <w:sz w:val="22"/>
          <w:szCs w:val="22"/>
        </w:rPr>
      </w:pPr>
      <w:r w:rsidRPr="00166D44">
        <w:rPr>
          <w:sz w:val="22"/>
          <w:szCs w:val="22"/>
        </w:rPr>
        <w:t xml:space="preserve">Many different native “weeds” are edible or ethnobotanical. UF IFAS Extension in St. Lucie created a longer list </w:t>
      </w:r>
      <w:r w:rsidR="00E530EE">
        <w:rPr>
          <w:sz w:val="22"/>
          <w:szCs w:val="22"/>
        </w:rPr>
        <w:t xml:space="preserve">at </w:t>
      </w:r>
      <w:hyperlink r:id="rId42" w:history="1">
        <w:r w:rsidRPr="00166D44">
          <w:rPr>
            <w:rStyle w:val="Hyperlink"/>
            <w:sz w:val="22"/>
            <w:szCs w:val="22"/>
          </w:rPr>
          <w:t>http://stlucie.ifas.ufl.edu/pdfs/master_gardener/2014/Edible%20Weeds.pdf</w:t>
        </w:r>
      </w:hyperlink>
      <w:r w:rsidRPr="00166D44">
        <w:rPr>
          <w:sz w:val="22"/>
          <w:szCs w:val="22"/>
        </w:rPr>
        <w:t xml:space="preserve"> </w:t>
      </w:r>
    </w:p>
    <w:p w:rsidR="009C1E3B" w:rsidRPr="006B3936" w:rsidRDefault="00196DAC" w:rsidP="00F3685A">
      <w:pPr>
        <w:jc w:val="both"/>
        <w:rPr>
          <w:b/>
          <w:sz w:val="24"/>
          <w:szCs w:val="24"/>
        </w:rPr>
      </w:pPr>
      <w:r>
        <w:rPr>
          <w:noProof/>
          <w:color w:val="0000FF"/>
        </w:rPr>
        <w:drawing>
          <wp:anchor distT="0" distB="0" distL="114300" distR="114300" simplePos="0" relativeHeight="251734016" behindDoc="1" locked="0" layoutInCell="1" allowOverlap="1" wp14:anchorId="2A34FC89" wp14:editId="4DC8E358">
            <wp:simplePos x="0" y="0"/>
            <wp:positionH relativeFrom="column">
              <wp:posOffset>63500</wp:posOffset>
            </wp:positionH>
            <wp:positionV relativeFrom="paragraph">
              <wp:posOffset>3810</wp:posOffset>
            </wp:positionV>
            <wp:extent cx="1228090" cy="1193165"/>
            <wp:effectExtent l="19050" t="19050" r="10160" b="26035"/>
            <wp:wrapTight wrapText="bothSides">
              <wp:wrapPolygon edited="0">
                <wp:start x="-335" y="-345"/>
                <wp:lineTo x="-335" y="21726"/>
                <wp:lineTo x="21444" y="21726"/>
                <wp:lineTo x="21444" y="-345"/>
                <wp:lineTo x="-335" y="-345"/>
              </wp:wrapPolygon>
            </wp:wrapTight>
            <wp:docPr id="18" name="irc_mi" descr="Image result for Pepper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eppergrass">
                      <a:hlinkClick r:id="rId43"/>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28090" cy="119316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A647D2" w:rsidRPr="00E530EE">
        <w:rPr>
          <w:b/>
          <w:sz w:val="24"/>
          <w:szCs w:val="24"/>
        </w:rPr>
        <w:t>Peppergrass</w:t>
      </w:r>
      <w:r w:rsidR="00166D44" w:rsidRPr="00166D44">
        <w:rPr>
          <w:sz w:val="22"/>
          <w:szCs w:val="22"/>
        </w:rPr>
        <w:t xml:space="preserve"> is </w:t>
      </w:r>
      <w:r w:rsidR="00D27FD2" w:rsidRPr="00166D44">
        <w:rPr>
          <w:sz w:val="22"/>
          <w:szCs w:val="22"/>
        </w:rPr>
        <w:t>peppery,</w:t>
      </w:r>
      <w:r w:rsidR="00D27FD2">
        <w:rPr>
          <w:sz w:val="22"/>
          <w:szCs w:val="22"/>
        </w:rPr>
        <w:t xml:space="preserve"> and</w:t>
      </w:r>
      <w:r w:rsidR="00166D44" w:rsidRPr="00166D44">
        <w:rPr>
          <w:sz w:val="22"/>
          <w:szCs w:val="22"/>
        </w:rPr>
        <w:t xml:space="preserve"> the roots can be used </w:t>
      </w:r>
      <w:r w:rsidR="009C1E3B" w:rsidRPr="00166D44">
        <w:rPr>
          <w:sz w:val="22"/>
          <w:szCs w:val="22"/>
        </w:rPr>
        <w:t>like horseradish</w:t>
      </w:r>
      <w:r w:rsidR="00166D44" w:rsidRPr="00166D44">
        <w:rPr>
          <w:sz w:val="22"/>
          <w:szCs w:val="22"/>
        </w:rPr>
        <w:t xml:space="preserve">. </w:t>
      </w:r>
    </w:p>
    <w:p w:rsidR="006B3936" w:rsidRDefault="006B3936" w:rsidP="00F3685A">
      <w:pPr>
        <w:jc w:val="both"/>
        <w:rPr>
          <w:b/>
          <w:sz w:val="24"/>
          <w:szCs w:val="24"/>
        </w:rPr>
      </w:pPr>
    </w:p>
    <w:p w:rsidR="006B3936" w:rsidRDefault="006B3936" w:rsidP="00F3685A">
      <w:pPr>
        <w:jc w:val="both"/>
        <w:rPr>
          <w:b/>
          <w:sz w:val="24"/>
          <w:szCs w:val="24"/>
        </w:rPr>
      </w:pPr>
    </w:p>
    <w:p w:rsidR="00166D44" w:rsidRPr="006B3936" w:rsidRDefault="006B3936" w:rsidP="00F3685A">
      <w:pPr>
        <w:jc w:val="both"/>
        <w:rPr>
          <w:b/>
          <w:sz w:val="24"/>
          <w:szCs w:val="24"/>
        </w:rPr>
      </w:pPr>
      <w:r w:rsidRPr="00E530EE">
        <w:rPr>
          <w:b/>
          <w:noProof/>
          <w:sz w:val="24"/>
          <w:szCs w:val="24"/>
        </w:rPr>
        <w:drawing>
          <wp:anchor distT="0" distB="0" distL="114300" distR="114300" simplePos="0" relativeHeight="251732992" behindDoc="1" locked="0" layoutInCell="1" allowOverlap="1" wp14:anchorId="3867592A" wp14:editId="6FD46C3C">
            <wp:simplePos x="0" y="0"/>
            <wp:positionH relativeFrom="column">
              <wp:align>left</wp:align>
            </wp:positionH>
            <wp:positionV relativeFrom="paragraph">
              <wp:posOffset>99060</wp:posOffset>
            </wp:positionV>
            <wp:extent cx="1316990" cy="1054735"/>
            <wp:effectExtent l="19050" t="19050" r="16510" b="12065"/>
            <wp:wrapTight wrapText="bothSides">
              <wp:wrapPolygon edited="0">
                <wp:start x="-312" y="-390"/>
                <wp:lineTo x="-312" y="21457"/>
                <wp:lineTo x="21558" y="21457"/>
                <wp:lineTo x="21558" y="-390"/>
                <wp:lineTo x="-312" y="-39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16990" cy="1054735"/>
                    </a:xfrm>
                    <a:prstGeom prst="rect">
                      <a:avLst/>
                    </a:prstGeom>
                    <a:noFill/>
                    <a:ln w="9525">
                      <a:solidFill>
                        <a:schemeClr val="tx1"/>
                      </a:solidFill>
                    </a:ln>
                  </pic:spPr>
                </pic:pic>
              </a:graphicData>
            </a:graphic>
            <wp14:sizeRelH relativeFrom="page">
              <wp14:pctWidth>0</wp14:pctWidth>
            </wp14:sizeRelH>
            <wp14:sizeRelV relativeFrom="page">
              <wp14:pctHeight>0</wp14:pctHeight>
            </wp14:sizeRelV>
          </wp:anchor>
        </w:drawing>
      </w:r>
      <w:r w:rsidR="00166D44" w:rsidRPr="00E530EE">
        <w:rPr>
          <w:b/>
          <w:sz w:val="24"/>
          <w:szCs w:val="24"/>
        </w:rPr>
        <w:t>Spanish needles</w:t>
      </w:r>
      <w:r w:rsidR="00166D44" w:rsidRPr="00166D44">
        <w:rPr>
          <w:sz w:val="22"/>
          <w:szCs w:val="22"/>
        </w:rPr>
        <w:t xml:space="preserve"> are more nutritional than spinach</w:t>
      </w:r>
      <w:r>
        <w:rPr>
          <w:sz w:val="22"/>
          <w:szCs w:val="22"/>
        </w:rPr>
        <w:t>!</w:t>
      </w:r>
      <w:r w:rsidR="00166D44" w:rsidRPr="00166D44">
        <w:rPr>
          <w:sz w:val="22"/>
          <w:szCs w:val="22"/>
        </w:rPr>
        <w:t xml:space="preserve"> </w:t>
      </w:r>
    </w:p>
    <w:p w:rsidR="006B3936" w:rsidRDefault="006B3936" w:rsidP="00F3685A">
      <w:pPr>
        <w:jc w:val="both"/>
        <w:rPr>
          <w:sz w:val="22"/>
          <w:szCs w:val="22"/>
        </w:rPr>
      </w:pPr>
    </w:p>
    <w:p w:rsidR="00166D44" w:rsidRPr="00166D44" w:rsidRDefault="00166D44" w:rsidP="00F3685A">
      <w:pPr>
        <w:jc w:val="both"/>
        <w:rPr>
          <w:sz w:val="22"/>
          <w:szCs w:val="22"/>
        </w:rPr>
      </w:pPr>
      <w:r w:rsidRPr="00166D44">
        <w:rPr>
          <w:sz w:val="22"/>
          <w:szCs w:val="22"/>
        </w:rPr>
        <w:t xml:space="preserve">Depending on your yard, there may be back sections or corners that don’t get much use and you don’t care to mow them. Consider letting those spaces grow freely and see what comes up from the soil or with the help of birds. Wildlife will find much more interest in this vegetation than turf grass. Your weed may be a pollinator’s treasure. </w:t>
      </w:r>
    </w:p>
    <w:p w:rsidR="00196DAC" w:rsidRPr="00F3685A" w:rsidRDefault="00166D44" w:rsidP="00F3685A">
      <w:pPr>
        <w:jc w:val="both"/>
        <w:rPr>
          <w:i/>
          <w:sz w:val="28"/>
          <w:szCs w:val="28"/>
        </w:rPr>
      </w:pPr>
      <w:r w:rsidRPr="00960903">
        <w:rPr>
          <w:i/>
          <w:sz w:val="24"/>
          <w:szCs w:val="24"/>
        </w:rPr>
        <w:t xml:space="preserve">Would a rose by any other name be just as sweet? Could a weed by any other name be more charming? Think what weeds are right for you and deserve to stick around –otherwise, get pulling! </w:t>
      </w:r>
      <w:r w:rsidRPr="00F3685A">
        <w:rPr>
          <w:i/>
          <w:sz w:val="28"/>
          <w:szCs w:val="28"/>
        </w:rPr>
        <w:t xml:space="preserve"> </w:t>
      </w:r>
      <w:r w:rsidR="00196DAC" w:rsidRPr="00843AAF">
        <w:rPr>
          <w:rFonts w:ascii="Corbel" w:eastAsia="Times New Roman" w:hAnsi="Corbel" w:cs="Times New Roman"/>
          <w:b/>
          <w:i/>
          <w:color w:val="FF5C0B" w:themeColor="accent3"/>
          <w:sz w:val="20"/>
          <w:szCs w:val="20"/>
        </w:rPr>
        <w:fldChar w:fldCharType="begin"/>
      </w:r>
      <w:r w:rsidR="00196DAC" w:rsidRPr="00843AAF">
        <w:rPr>
          <w:rFonts w:ascii="Corbel" w:eastAsia="Times New Roman" w:hAnsi="Corbel" w:cs="Times New Roman"/>
          <w:b/>
          <w:i/>
          <w:color w:val="FF5C0B" w:themeColor="accent3"/>
          <w:sz w:val="20"/>
          <w:szCs w:val="20"/>
        </w:rPr>
        <w:instrText xml:space="preserve"> HYPERLINK  \l "_top" </w:instrText>
      </w:r>
      <w:r w:rsidR="00196DAC" w:rsidRPr="00843AAF">
        <w:rPr>
          <w:rFonts w:ascii="Corbel" w:eastAsia="Times New Roman" w:hAnsi="Corbel" w:cs="Times New Roman"/>
          <w:b/>
          <w:i/>
          <w:color w:val="FF5C0B" w:themeColor="accent3"/>
          <w:sz w:val="20"/>
          <w:szCs w:val="20"/>
        </w:rPr>
        <w:fldChar w:fldCharType="separate"/>
      </w:r>
      <w:r w:rsidR="00196DAC" w:rsidRPr="00843AAF">
        <w:rPr>
          <w:rFonts w:ascii="Corbel" w:eastAsia="Times New Roman" w:hAnsi="Corbel" w:cs="Times New Roman"/>
          <w:b/>
          <w:i/>
          <w:color w:val="FF5C0B" w:themeColor="accent3"/>
          <w:sz w:val="20"/>
          <w:szCs w:val="20"/>
          <w:u w:val="single"/>
        </w:rPr>
        <w:t>Return to Table of Contents</w:t>
      </w:r>
    </w:p>
    <w:p w:rsidR="00166D44" w:rsidRDefault="00196DAC" w:rsidP="00F3685A">
      <w:r w:rsidRPr="00843AAF">
        <w:rPr>
          <w:rFonts w:ascii="Corbel" w:eastAsia="Times New Roman" w:hAnsi="Corbel" w:cs="Times New Roman"/>
          <w:b/>
          <w:i/>
          <w:color w:val="FF5C0B" w:themeColor="accent3"/>
          <w:sz w:val="20"/>
          <w:szCs w:val="20"/>
        </w:rPr>
        <w:fldChar w:fldCharType="end"/>
      </w:r>
      <w:r w:rsidR="00166D44">
        <w:br w:type="page"/>
      </w:r>
    </w:p>
    <w:p w:rsidR="00E821E4" w:rsidRPr="00BD3458" w:rsidRDefault="00E37006" w:rsidP="00954C4C">
      <w:pPr>
        <w:pStyle w:val="Heading1"/>
        <w:jc w:val="center"/>
        <w:rPr>
          <w:b/>
          <w:color w:val="FF5C0B" w:themeColor="accent3"/>
          <w:sz w:val="28"/>
          <w:szCs w:val="28"/>
        </w:rPr>
      </w:pPr>
      <w:bookmarkStart w:id="14" w:name="_Toc462642861"/>
      <w:r w:rsidRPr="00BD3458">
        <w:rPr>
          <w:b/>
          <w:color w:val="FF5C0B" w:themeColor="accent3"/>
          <w:sz w:val="28"/>
          <w:szCs w:val="28"/>
        </w:rPr>
        <w:t>Gardening</w:t>
      </w:r>
      <w:r w:rsidR="00954C4C" w:rsidRPr="00BD3458">
        <w:rPr>
          <w:b/>
          <w:color w:val="FF5C0B" w:themeColor="accent3"/>
          <w:sz w:val="28"/>
          <w:szCs w:val="28"/>
        </w:rPr>
        <w:t xml:space="preserve"> </w:t>
      </w:r>
      <w:r w:rsidR="006F4A90" w:rsidRPr="00BD3458">
        <w:rPr>
          <w:b/>
          <w:color w:val="FF5C0B" w:themeColor="accent3"/>
          <w:sz w:val="28"/>
          <w:szCs w:val="28"/>
        </w:rPr>
        <w:t>and</w:t>
      </w:r>
      <w:r w:rsidRPr="00BD3458">
        <w:rPr>
          <w:b/>
          <w:color w:val="FF5C0B" w:themeColor="accent3"/>
          <w:sz w:val="28"/>
          <w:szCs w:val="28"/>
        </w:rPr>
        <w:t xml:space="preserve"> Landscaping </w:t>
      </w:r>
      <w:r w:rsidR="00E220CA">
        <w:rPr>
          <w:b/>
          <w:color w:val="FF5C0B" w:themeColor="accent3"/>
          <w:sz w:val="28"/>
          <w:szCs w:val="28"/>
        </w:rPr>
        <w:t>Resources</w:t>
      </w:r>
      <w:bookmarkEnd w:id="14"/>
    </w:p>
    <w:p w:rsidR="00E821E4" w:rsidRPr="00862692" w:rsidRDefault="00E821E4" w:rsidP="00E821E4">
      <w:pPr>
        <w:keepNext/>
        <w:keepLines/>
        <w:spacing w:before="80" w:after="0"/>
        <w:jc w:val="center"/>
        <w:outlineLvl w:val="5"/>
        <w:rPr>
          <w:rFonts w:eastAsiaTheme="majorEastAsia" w:cstheme="majorBidi"/>
          <w:b/>
          <w:color w:val="002060"/>
          <w:sz w:val="28"/>
          <w:szCs w:val="28"/>
        </w:rPr>
      </w:pPr>
      <w:r w:rsidRPr="00862692">
        <w:rPr>
          <w:rFonts w:eastAsiaTheme="majorEastAsia" w:cstheme="majorBidi"/>
          <w:b/>
          <w:color w:val="002060"/>
          <w:sz w:val="28"/>
          <w:szCs w:val="28"/>
        </w:rPr>
        <w:t>Seminole County Extension</w:t>
      </w:r>
    </w:p>
    <w:p w:rsidR="00E821E4" w:rsidRPr="00862692" w:rsidRDefault="00E821E4" w:rsidP="00E821E4">
      <w:pPr>
        <w:spacing w:after="0"/>
        <w:jc w:val="center"/>
        <w:rPr>
          <w:b/>
          <w:color w:val="002060"/>
          <w:sz w:val="28"/>
          <w:szCs w:val="28"/>
        </w:rPr>
      </w:pPr>
      <w:r w:rsidRPr="00862692">
        <w:rPr>
          <w:b/>
          <w:color w:val="002060"/>
          <w:sz w:val="28"/>
          <w:szCs w:val="28"/>
        </w:rPr>
        <w:t>Residential Horticulture</w:t>
      </w:r>
    </w:p>
    <w:p w:rsidR="00E821E4" w:rsidRPr="00E821E4" w:rsidRDefault="00E821E4" w:rsidP="00E821E4">
      <w:pPr>
        <w:spacing w:after="0"/>
        <w:jc w:val="center"/>
      </w:pPr>
      <w:r w:rsidRPr="00E821E4">
        <w:t>250 W. County Home Road</w:t>
      </w:r>
    </w:p>
    <w:p w:rsidR="00E821E4" w:rsidRPr="00E821E4" w:rsidRDefault="00E821E4" w:rsidP="00E821E4">
      <w:pPr>
        <w:spacing w:after="0"/>
        <w:jc w:val="center"/>
      </w:pPr>
      <w:r w:rsidRPr="00E821E4">
        <w:t>Sanford, Fl  32773</w:t>
      </w:r>
    </w:p>
    <w:p w:rsidR="00E821E4" w:rsidRPr="00E821E4" w:rsidRDefault="00E821E4" w:rsidP="00E821E4">
      <w:pPr>
        <w:spacing w:after="0"/>
        <w:jc w:val="center"/>
      </w:pPr>
      <w:r w:rsidRPr="00E821E4">
        <w:t>407-665-5550</w:t>
      </w:r>
    </w:p>
    <w:p w:rsidR="00E821E4" w:rsidRPr="00862692" w:rsidRDefault="00D47917" w:rsidP="00E821E4">
      <w:pPr>
        <w:jc w:val="center"/>
        <w:rPr>
          <w:b/>
          <w:color w:val="FF5C0B" w:themeColor="accent3"/>
        </w:rPr>
      </w:pPr>
      <w:hyperlink r:id="rId46" w:history="1">
        <w:r w:rsidR="00E821E4" w:rsidRPr="00862692">
          <w:rPr>
            <w:b/>
            <w:color w:val="FF5C0B" w:themeColor="accent3"/>
            <w:u w:val="single"/>
          </w:rPr>
          <w:t>www.seminolecountfl.gov/extension</w:t>
        </w:r>
      </w:hyperlink>
      <w:r w:rsidR="00E821E4" w:rsidRPr="00862692">
        <w:rPr>
          <w:b/>
          <w:color w:val="FF5C0B" w:themeColor="accent3"/>
          <w:u w:val="single"/>
        </w:rPr>
        <w:t>services</w:t>
      </w:r>
    </w:p>
    <w:p w:rsidR="00862692" w:rsidRDefault="00E821E4" w:rsidP="00862692">
      <w:pPr>
        <w:spacing w:after="0"/>
        <w:jc w:val="center"/>
        <w:rPr>
          <w:i/>
        </w:rPr>
      </w:pPr>
      <w:r w:rsidRPr="00E821E4">
        <w:rPr>
          <w:i/>
        </w:rPr>
        <w:t>Located at the intersection of Hwy. 17-92</w:t>
      </w:r>
    </w:p>
    <w:p w:rsidR="00E821E4" w:rsidRPr="00E821E4" w:rsidRDefault="00E821E4" w:rsidP="00862692">
      <w:pPr>
        <w:spacing w:after="0"/>
        <w:jc w:val="center"/>
        <w:rPr>
          <w:i/>
        </w:rPr>
      </w:pPr>
      <w:r w:rsidRPr="00E821E4">
        <w:rPr>
          <w:i/>
        </w:rPr>
        <w:t xml:space="preserve"> and County Home Road</w:t>
      </w:r>
    </w:p>
    <w:p w:rsidR="00E821E4" w:rsidRPr="00E821E4" w:rsidRDefault="00E821E4" w:rsidP="00E821E4">
      <w:pPr>
        <w:rPr>
          <w:i/>
        </w:rPr>
      </w:pPr>
    </w:p>
    <w:p w:rsidR="00E821E4" w:rsidRPr="00E821E4" w:rsidRDefault="00E821E4" w:rsidP="00E821E4">
      <w:pPr>
        <w:pBdr>
          <w:top w:val="single" w:sz="4" w:space="1" w:color="auto"/>
          <w:left w:val="single" w:sz="4" w:space="4" w:color="auto"/>
          <w:bottom w:val="single" w:sz="4" w:space="1" w:color="auto"/>
          <w:right w:val="single" w:sz="4" w:space="4" w:color="auto"/>
        </w:pBdr>
        <w:spacing w:after="0"/>
        <w:jc w:val="center"/>
        <w:rPr>
          <w:b/>
          <w:color w:val="60A078"/>
        </w:rPr>
      </w:pPr>
      <w:r w:rsidRPr="00E821E4">
        <w:rPr>
          <w:b/>
          <w:color w:val="60A078"/>
        </w:rPr>
        <w:t>SEMINOLE GREENTHUMB</w:t>
      </w:r>
    </w:p>
    <w:p w:rsidR="00E821E4" w:rsidRPr="00E821E4" w:rsidRDefault="00E821E4" w:rsidP="00E821E4">
      <w:pPr>
        <w:pBdr>
          <w:top w:val="single" w:sz="4" w:space="1" w:color="auto"/>
          <w:left w:val="single" w:sz="4" w:space="4" w:color="auto"/>
          <w:bottom w:val="single" w:sz="4" w:space="1" w:color="auto"/>
          <w:right w:val="single" w:sz="4" w:space="4" w:color="auto"/>
        </w:pBdr>
        <w:spacing w:after="0"/>
        <w:jc w:val="center"/>
        <w:rPr>
          <w:i/>
          <w:color w:val="002060"/>
        </w:rPr>
      </w:pPr>
      <w:r w:rsidRPr="00E821E4">
        <w:rPr>
          <w:i/>
          <w:color w:val="002060"/>
        </w:rPr>
        <w:t>Free Quarterly Newsletter</w:t>
      </w:r>
    </w:p>
    <w:p w:rsidR="00E821E4" w:rsidRPr="00862692" w:rsidRDefault="00E821E4" w:rsidP="00E821E4">
      <w:pPr>
        <w:keepNext/>
        <w:keepLines/>
        <w:spacing w:before="80" w:after="0"/>
        <w:jc w:val="center"/>
        <w:outlineLvl w:val="5"/>
        <w:rPr>
          <w:rFonts w:asciiTheme="majorHAnsi" w:eastAsiaTheme="majorEastAsia" w:hAnsiTheme="majorHAnsi" w:cstheme="majorBidi"/>
          <w:b/>
          <w:i/>
          <w:color w:val="FF5C0B" w:themeColor="accent3"/>
        </w:rPr>
      </w:pPr>
      <w:r w:rsidRPr="00862692">
        <w:rPr>
          <w:rFonts w:asciiTheme="majorHAnsi" w:eastAsiaTheme="majorEastAsia" w:hAnsiTheme="majorHAnsi" w:cstheme="majorBidi"/>
          <w:b/>
          <w:color w:val="FF5C0B" w:themeColor="accent3"/>
        </w:rPr>
        <w:t>Contributors:</w:t>
      </w:r>
    </w:p>
    <w:p w:rsidR="00E821E4" w:rsidRPr="00196DAC" w:rsidRDefault="00E821E4" w:rsidP="00E821E4">
      <w:pPr>
        <w:spacing w:after="0"/>
        <w:jc w:val="center"/>
      </w:pPr>
      <w:r w:rsidRPr="00196DAC">
        <w:t>Taryn Sudol</w:t>
      </w:r>
    </w:p>
    <w:p w:rsidR="00E821E4" w:rsidRPr="00196DAC" w:rsidRDefault="00E821E4" w:rsidP="00E821E4">
      <w:pPr>
        <w:spacing w:after="0"/>
        <w:jc w:val="center"/>
      </w:pPr>
      <w:r w:rsidRPr="00196DAC">
        <w:t>Mary Allen</w:t>
      </w:r>
    </w:p>
    <w:p w:rsidR="00E821E4" w:rsidRPr="00196DAC" w:rsidRDefault="00E821E4" w:rsidP="00E821E4">
      <w:pPr>
        <w:jc w:val="center"/>
      </w:pPr>
      <w:r w:rsidRPr="00196DAC">
        <w:t>Kelly DiCristina</w:t>
      </w:r>
    </w:p>
    <w:p w:rsidR="00E821E4" w:rsidRPr="00E821E4" w:rsidRDefault="00E821E4" w:rsidP="00E821E4">
      <w:pPr>
        <w:jc w:val="center"/>
      </w:pPr>
      <w:r w:rsidRPr="00E821E4">
        <w:rPr>
          <w:b/>
          <w:noProof/>
          <w:color w:val="002060"/>
        </w:rPr>
        <mc:AlternateContent>
          <mc:Choice Requires="wps">
            <w:drawing>
              <wp:anchor distT="0" distB="0" distL="114300" distR="114300" simplePos="0" relativeHeight="251727872" behindDoc="0" locked="0" layoutInCell="1" allowOverlap="1" wp14:anchorId="71D814ED" wp14:editId="09A7CC80">
                <wp:simplePos x="0" y="0"/>
                <wp:positionH relativeFrom="column">
                  <wp:posOffset>546735</wp:posOffset>
                </wp:positionH>
                <wp:positionV relativeFrom="page">
                  <wp:posOffset>4184015</wp:posOffset>
                </wp:positionV>
                <wp:extent cx="2343150" cy="12700"/>
                <wp:effectExtent l="19050" t="19050" r="19050" b="25400"/>
                <wp:wrapNone/>
                <wp:docPr id="38" name="Straight Connector 38"/>
                <wp:cNvGraphicFramePr/>
                <a:graphic xmlns:a="http://schemas.openxmlformats.org/drawingml/2006/main">
                  <a:graphicData uri="http://schemas.microsoft.com/office/word/2010/wordprocessingShape">
                    <wps:wsp>
                      <wps:cNvCnPr/>
                      <wps:spPr>
                        <a:xfrm flipV="1">
                          <a:off x="0" y="0"/>
                          <a:ext cx="2343150" cy="12700"/>
                        </a:xfrm>
                        <a:prstGeom prst="line">
                          <a:avLst/>
                        </a:prstGeom>
                        <a:noFill/>
                        <a:ln w="28575" cap="flat" cmpd="sng" algn="ctr">
                          <a:solidFill>
                            <a:srgbClr val="FF5C0B">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242093" id="Straight Connector 38" o:spid="_x0000_s1026" style="position:absolute;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43.05pt,329.45pt" to="227.55pt,33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sHv4gEAAKcDAAAOAAAAZHJzL2Uyb0RvYy54bWysU0tv2zAMvg/YfxB0X+wky9oacQosQXbZ&#10;I0DX3RlZsgXoBUqLk38/Sk6DbrsNuwh8fiQ/UuvHszXsJDFq71o+n9WcSSd8p13f8ufv+3f3nMUE&#10;rgPjnWz5RUb+uHn7Zj2GRi784E0nkRGIi80YWj6kFJqqimKQFuLMB+nIqTxaSKRiX3UII6FbUy3q&#10;+kM1euwCeiFjJOtucvJNwVdKivRNqSgTMy2n3lJ5sbzH/FabNTQ9Qhi0uLYB/9CFBe2o6A1qBwnY&#10;T9R/QVkt0Eev0kx4W3mltJBlBppmXv8xzdMAQZZZiJwYbjTF/wcrvp4OyHTX8iVtyoGlHT0lBN0P&#10;iW29c8SgR0ZOYmoMsaGErTvgVYvhgHnss0LLlNHhBx1BIYJGY+fC8+XGszwnJsi4WL5fzle0DkG+&#10;+eKuLnuoJpgMFzCmT9JbloWWG+0yDdDA6XNMVJpCX0Ky2fm9Nqas0jg2UoH71d2K4IEuShlIJNpA&#10;M0bXcwamp1MVCQtk9EZ3OT0DReyPW4PsBHQu+/1qW3+cggbo5GR9WNVTuxQN6YvvJvO8frFTb1eY&#10;0udv+LnpHcRhyimuzCulGJfry3Kx1xkz2xO/WTr67lJor7JG11DSrpebz+21TvLr/7X5BQAA//8D&#10;AFBLAwQUAAYACAAAACEA8iFgHt4AAAAKAQAADwAAAGRycy9kb3ducmV2LnhtbEyPy07DMBBF90j8&#10;gzVI7KhTIFYa4lQ8BCzIpoEPcOMhCcTjKHab8PcMq7KcO0d3zhTbxQ3iiFPoPWlYrxIQSI23PbUa&#10;Pt6frzIQIRqyZvCEGn4wwLY8PytMbv1MOzzWsRVcQiE3GroYx1zK0HToTFj5EYl3n35yJvI4tdJO&#10;ZuZyN8jrJFHSmZ74QmdGfOyw+a4PTsPrS+Uf5re4KLtzzdd8U9VPY6X15cVyfwci4hJPMPzpszqU&#10;7LT3B7JBDBoytWZSg0qzDQgGbtOUkz0nKtmALAv5/4XyFwAA//8DAFBLAQItABQABgAIAAAAIQC2&#10;gziS/gAAAOEBAAATAAAAAAAAAAAAAAAAAAAAAABbQ29udGVudF9UeXBlc10ueG1sUEsBAi0AFAAG&#10;AAgAAAAhADj9If/WAAAAlAEAAAsAAAAAAAAAAAAAAAAALwEAAF9yZWxzLy5yZWxzUEsBAi0AFAAG&#10;AAgAAAAhAA7uwe/iAQAApwMAAA4AAAAAAAAAAAAAAAAALgIAAGRycy9lMm9Eb2MueG1sUEsBAi0A&#10;FAAGAAgAAAAhAPIhYB7eAAAACgEAAA8AAAAAAAAAAAAAAAAAPAQAAGRycy9kb3ducmV2LnhtbFBL&#10;BQYAAAAABAAEAPMAAABHBQAAAAA=&#10;" strokecolor="#ff5805" strokeweight="2.25pt">
                <w10:wrap anchory="page"/>
              </v:line>
            </w:pict>
          </mc:Fallback>
        </mc:AlternateContent>
      </w:r>
    </w:p>
    <w:p w:rsidR="00E821E4" w:rsidRPr="00E821E4" w:rsidRDefault="00E821E4" w:rsidP="00E821E4">
      <w:pPr>
        <w:jc w:val="center"/>
        <w:rPr>
          <w:b/>
          <w:color w:val="002060"/>
        </w:rPr>
      </w:pPr>
      <w:r w:rsidRPr="00E821E4">
        <w:rPr>
          <w:b/>
          <w:color w:val="002060"/>
        </w:rPr>
        <w:t>Useful websites</w:t>
      </w:r>
    </w:p>
    <w:p w:rsidR="00E821E4" w:rsidRPr="00E821E4" w:rsidRDefault="00E821E4" w:rsidP="00E821E4">
      <w:pPr>
        <w:spacing w:after="0"/>
        <w:jc w:val="center"/>
      </w:pPr>
      <w:r w:rsidRPr="00E821E4">
        <w:t>University of Florida IFAS-Extension</w:t>
      </w:r>
    </w:p>
    <w:p w:rsidR="00E821E4" w:rsidRPr="00862692" w:rsidRDefault="00D47917" w:rsidP="00E821E4">
      <w:pPr>
        <w:spacing w:after="80"/>
        <w:jc w:val="center"/>
        <w:rPr>
          <w:b/>
          <w:color w:val="FF5C0B" w:themeColor="accent3"/>
        </w:rPr>
      </w:pPr>
      <w:hyperlink r:id="rId47" w:history="1">
        <w:r w:rsidR="00E821E4" w:rsidRPr="00862692">
          <w:rPr>
            <w:b/>
            <w:color w:val="FF5C0B" w:themeColor="accent3"/>
            <w:u w:val="single"/>
          </w:rPr>
          <w:t>http://solutionsforyourlife.com</w:t>
        </w:r>
      </w:hyperlink>
    </w:p>
    <w:p w:rsidR="00E821E4" w:rsidRPr="00862692" w:rsidRDefault="00D47917" w:rsidP="00E821E4">
      <w:pPr>
        <w:spacing w:after="80"/>
        <w:jc w:val="center"/>
        <w:rPr>
          <w:b/>
          <w:color w:val="FF5C0B" w:themeColor="accent3"/>
        </w:rPr>
      </w:pPr>
      <w:hyperlink r:id="rId48" w:history="1">
        <w:r w:rsidR="00E821E4" w:rsidRPr="00862692">
          <w:rPr>
            <w:b/>
            <w:color w:val="FF5C0B" w:themeColor="accent3"/>
            <w:u w:val="single"/>
          </w:rPr>
          <w:t>http://edis.ifas.ufl.edu</w:t>
        </w:r>
      </w:hyperlink>
    </w:p>
    <w:p w:rsidR="00E821E4" w:rsidRPr="00862692" w:rsidRDefault="00D47917" w:rsidP="00E821E4">
      <w:pPr>
        <w:spacing w:after="80"/>
        <w:jc w:val="center"/>
        <w:rPr>
          <w:b/>
          <w:color w:val="FF5C0B" w:themeColor="accent3"/>
        </w:rPr>
      </w:pPr>
      <w:hyperlink r:id="rId49" w:history="1">
        <w:r w:rsidR="00E821E4" w:rsidRPr="00862692">
          <w:rPr>
            <w:b/>
            <w:color w:val="FF5C0B" w:themeColor="accent3"/>
            <w:u w:val="single"/>
          </w:rPr>
          <w:t>http://hort.ifas.ufl.edu</w:t>
        </w:r>
      </w:hyperlink>
    </w:p>
    <w:p w:rsidR="00E821E4" w:rsidRPr="00862692" w:rsidRDefault="00D47917" w:rsidP="00E821E4">
      <w:pPr>
        <w:spacing w:after="80"/>
        <w:jc w:val="center"/>
        <w:rPr>
          <w:b/>
          <w:color w:val="FF5C0B" w:themeColor="accent3"/>
        </w:rPr>
      </w:pPr>
      <w:hyperlink r:id="rId50" w:history="1">
        <w:r w:rsidR="00E821E4" w:rsidRPr="00862692">
          <w:rPr>
            <w:b/>
            <w:color w:val="FF5C0B" w:themeColor="accent3"/>
            <w:u w:val="single"/>
          </w:rPr>
          <w:t>http://fyn.ifas.ufl.com</w:t>
        </w:r>
      </w:hyperlink>
    </w:p>
    <w:p w:rsidR="00F3685A" w:rsidRDefault="00F3685A" w:rsidP="00E821E4">
      <w:pPr>
        <w:spacing w:after="0"/>
        <w:jc w:val="center"/>
        <w:rPr>
          <w:b/>
        </w:rPr>
      </w:pPr>
    </w:p>
    <w:p w:rsidR="00E821E4" w:rsidRPr="00E821E4" w:rsidRDefault="00E821E4" w:rsidP="00E821E4">
      <w:pPr>
        <w:spacing w:after="0"/>
        <w:jc w:val="center"/>
      </w:pPr>
      <w:r w:rsidRPr="00E821E4">
        <w:rPr>
          <w:b/>
        </w:rPr>
        <w:t>To view Monthly Planting Calendar</w:t>
      </w:r>
      <w:r w:rsidRPr="00E821E4">
        <w:t xml:space="preserve">: </w:t>
      </w:r>
    </w:p>
    <w:p w:rsidR="00E821E4" w:rsidRPr="00862692" w:rsidRDefault="00D47917" w:rsidP="00E821E4">
      <w:pPr>
        <w:spacing w:after="80"/>
        <w:jc w:val="center"/>
        <w:rPr>
          <w:b/>
          <w:color w:val="FF5C0B" w:themeColor="accent3"/>
          <w:u w:val="single"/>
          <w:lang w:val="en"/>
        </w:rPr>
      </w:pPr>
      <w:hyperlink r:id="rId51" w:history="1">
        <w:r w:rsidR="00E821E4" w:rsidRPr="00862692">
          <w:rPr>
            <w:b/>
            <w:color w:val="FF5C0B" w:themeColor="accent3"/>
            <w:u w:val="single"/>
            <w:lang w:val="en"/>
          </w:rPr>
          <w:t>Florida Gardening Calendar - UF/IFAS Extension: Solutions for Your Life</w:t>
        </w:r>
      </w:hyperlink>
      <w:r w:rsidR="00E821E4" w:rsidRPr="00862692">
        <w:rPr>
          <w:b/>
          <w:color w:val="FF5C0B" w:themeColor="accent3"/>
          <w:u w:val="single"/>
          <w:lang w:val="en"/>
        </w:rPr>
        <w:t xml:space="preserve"> </w:t>
      </w:r>
      <w:r w:rsidR="00E821E4" w:rsidRPr="00862692">
        <w:rPr>
          <w:b/>
          <w:color w:val="FF5C0B" w:themeColor="accent3"/>
          <w:lang w:val="en"/>
        </w:rPr>
        <w:t>Vegetable Gardening</w:t>
      </w:r>
      <w:r w:rsidR="00E821E4" w:rsidRPr="00862692">
        <w:rPr>
          <w:b/>
          <w:color w:val="FF5C0B" w:themeColor="accent3"/>
          <w:u w:val="single"/>
          <w:lang w:val="en"/>
        </w:rPr>
        <w:t>:</w:t>
      </w:r>
    </w:p>
    <w:p w:rsidR="00E821E4" w:rsidRPr="00862692" w:rsidRDefault="00D47917" w:rsidP="00E821E4">
      <w:pPr>
        <w:jc w:val="center"/>
        <w:rPr>
          <w:b/>
          <w:color w:val="FF5C0B" w:themeColor="accent3"/>
          <w:sz w:val="18"/>
          <w:szCs w:val="18"/>
        </w:rPr>
      </w:pPr>
      <w:hyperlink r:id="rId52" w:history="1">
        <w:r w:rsidR="00E821E4" w:rsidRPr="00862692">
          <w:rPr>
            <w:b/>
            <w:color w:val="FF5C0B" w:themeColor="accent3"/>
            <w:sz w:val="18"/>
            <w:szCs w:val="18"/>
            <w:u w:val="single"/>
          </w:rPr>
          <w:t>http://edis.ifas.ufl.edu/pdffiles/VH/VH02100.pdf</w:t>
        </w:r>
      </w:hyperlink>
    </w:p>
    <w:p w:rsidR="00F3685A" w:rsidRDefault="00F3685A" w:rsidP="00E821E4">
      <w:pPr>
        <w:rPr>
          <w:i/>
          <w:sz w:val="20"/>
          <w:szCs w:val="20"/>
        </w:rPr>
      </w:pPr>
    </w:p>
    <w:p w:rsidR="00E821E4" w:rsidRDefault="00E821E4" w:rsidP="00E821E4">
      <w:pPr>
        <w:rPr>
          <w:i/>
          <w:sz w:val="20"/>
          <w:szCs w:val="20"/>
        </w:rPr>
      </w:pPr>
      <w:r w:rsidRPr="00E821E4">
        <w:rPr>
          <w:i/>
          <w:sz w:val="20"/>
          <w:szCs w:val="20"/>
        </w:rPr>
        <w:t>The Institute of Food and Agricultural Sciences is an Equal Employment Opportunity-Affirmative Action Employer authorized to provide research, educational information and other services only to individuals and institutions that function without regard to race, color, sex, age, handicap or national origin.</w:t>
      </w:r>
    </w:p>
    <w:p w:rsidR="00F3685A" w:rsidRDefault="00F3685A" w:rsidP="00862692">
      <w:pPr>
        <w:jc w:val="center"/>
        <w:rPr>
          <w:i/>
          <w:sz w:val="20"/>
          <w:szCs w:val="20"/>
        </w:rPr>
      </w:pPr>
    </w:p>
    <w:p w:rsidR="00E821E4" w:rsidRPr="00862692" w:rsidRDefault="00862692" w:rsidP="00862692">
      <w:pPr>
        <w:jc w:val="center"/>
        <w:rPr>
          <w:rStyle w:val="Heading1Char"/>
          <w:b/>
          <w:color w:val="FF5C0B" w:themeColor="accent3"/>
          <w:sz w:val="28"/>
          <w:szCs w:val="28"/>
          <w:u w:val="single"/>
        </w:rPr>
      </w:pPr>
      <w:r w:rsidRPr="00862692">
        <w:rPr>
          <w:i/>
          <w:sz w:val="20"/>
          <w:szCs w:val="20"/>
        </w:rPr>
        <w:t>COOPERATIVE EXTENSION WORK IN AGRICULTURE, HOME ECONOMICS, STATE OF FLORIDA, IFAS, UNIVERSITY OF FLORIDA, U.S. DEPARTMENT OF AGRICULTURE AND BOARDS OF COUNTY COMMISSIONERS COOPERATING</w:t>
      </w:r>
      <w:r>
        <w:rPr>
          <w:i/>
          <w:sz w:val="20"/>
          <w:szCs w:val="20"/>
        </w:rPr>
        <w:br w:type="column"/>
      </w:r>
      <w:r w:rsidR="00053201" w:rsidRPr="00862692">
        <w:rPr>
          <w:rStyle w:val="Heading1Char"/>
          <w:b/>
          <w:color w:val="FF5C0B" w:themeColor="accent3"/>
          <w:sz w:val="28"/>
          <w:szCs w:val="28"/>
          <w:u w:val="single"/>
        </w:rPr>
        <w:t>Watering Schedule</w:t>
      </w:r>
    </w:p>
    <w:p w:rsidR="009F64FC" w:rsidRDefault="00E821E4" w:rsidP="009F64FC">
      <w:pPr>
        <w:spacing w:after="0"/>
        <w:jc w:val="center"/>
        <w:rPr>
          <w:b/>
          <w:color w:val="002060"/>
          <w:sz w:val="28"/>
          <w:szCs w:val="28"/>
        </w:rPr>
      </w:pPr>
      <w:r w:rsidRPr="00E821E4">
        <w:rPr>
          <w:b/>
          <w:color w:val="002060"/>
          <w:sz w:val="28"/>
          <w:szCs w:val="28"/>
        </w:rPr>
        <w:t>Restrictions and Tips</w:t>
      </w:r>
    </w:p>
    <w:p w:rsidR="00E821E4" w:rsidRPr="009F64FC" w:rsidRDefault="009F64FC" w:rsidP="009F64FC">
      <w:pPr>
        <w:spacing w:after="0"/>
        <w:jc w:val="center"/>
        <w:rPr>
          <w:b/>
          <w:color w:val="002060"/>
          <w:sz w:val="28"/>
          <w:szCs w:val="28"/>
        </w:rPr>
      </w:pPr>
      <w:r>
        <w:rPr>
          <w:b/>
        </w:rPr>
        <w:t>M</w:t>
      </w:r>
      <w:r w:rsidR="00E821E4" w:rsidRPr="00E821E4">
        <w:rPr>
          <w:b/>
        </w:rPr>
        <w:t xml:space="preserve">arch 13, 2016 </w:t>
      </w:r>
    </w:p>
    <w:p w:rsidR="00E821E4" w:rsidRDefault="00862692" w:rsidP="009F64FC">
      <w:pPr>
        <w:spacing w:after="0"/>
        <w:jc w:val="center"/>
        <w:rPr>
          <w:b/>
        </w:rPr>
      </w:pPr>
      <w:r>
        <w:rPr>
          <w:b/>
        </w:rPr>
        <w:t>through November 5, 2016</w:t>
      </w:r>
    </w:p>
    <w:p w:rsidR="00844AF3" w:rsidRDefault="00844AF3" w:rsidP="009F64FC">
      <w:pPr>
        <w:spacing w:after="0"/>
        <w:jc w:val="center"/>
        <w:rPr>
          <w:b/>
        </w:rPr>
      </w:pPr>
    </w:p>
    <w:p w:rsidR="00E821E4" w:rsidRPr="00E821E4" w:rsidRDefault="00E821E4" w:rsidP="00E821E4">
      <w:pPr>
        <w:jc w:val="center"/>
      </w:pPr>
      <w:r w:rsidRPr="00E821E4">
        <w:t>THESE RESTRICTIONS ARE MANDATORY IN SEMINOLE COUNTY AND INCLUDE THOSE ON PRIVATE WELLS OR LAKES, ETC. THESE RESTRICTIONS apply to everyone in Seminole County who uses water for lawn and landscape irrigation, regardless of whether the water comes from a private well, surface water or a water supply utility.</w:t>
      </w:r>
    </w:p>
    <w:p w:rsidR="00E821E4" w:rsidRPr="00E821E4" w:rsidRDefault="00E821E4" w:rsidP="00E821E4">
      <w:pPr>
        <w:jc w:val="center"/>
        <w:rPr>
          <w:b/>
        </w:rPr>
      </w:pPr>
      <w:r w:rsidRPr="00E821E4">
        <w:rPr>
          <w:b/>
        </w:rPr>
        <w:t xml:space="preserve">NO WATERING BETWEEN 10 a.m. TO 4 p.m. ANY DAY </w:t>
      </w:r>
    </w:p>
    <w:p w:rsidR="00E821E4" w:rsidRPr="00E821E4" w:rsidRDefault="00E821E4" w:rsidP="00E821E4">
      <w:pPr>
        <w:rPr>
          <w:color w:val="000000" w:themeColor="text1"/>
        </w:rPr>
      </w:pPr>
      <w:r w:rsidRPr="00E821E4">
        <w:rPr>
          <w:color w:val="000000" w:themeColor="text1"/>
        </w:rPr>
        <w:t xml:space="preserve">Residential customers with odd-street addresses water on Wednesday and Saturday.  </w:t>
      </w:r>
    </w:p>
    <w:p w:rsidR="00E821E4" w:rsidRPr="00E821E4" w:rsidRDefault="00E821E4" w:rsidP="00E821E4">
      <w:pPr>
        <w:rPr>
          <w:color w:val="000000" w:themeColor="text1"/>
        </w:rPr>
      </w:pPr>
      <w:r w:rsidRPr="00E821E4">
        <w:rPr>
          <w:color w:val="000000" w:themeColor="text1"/>
        </w:rPr>
        <w:t xml:space="preserve">Residential customers with even street addresses water on Thursday and Sunday. </w:t>
      </w:r>
    </w:p>
    <w:p w:rsidR="00E821E4" w:rsidRPr="00E821E4" w:rsidRDefault="00E821E4" w:rsidP="00E821E4">
      <w:pPr>
        <w:rPr>
          <w:color w:val="000000" w:themeColor="text1"/>
        </w:rPr>
      </w:pPr>
      <w:r w:rsidRPr="00E821E4">
        <w:rPr>
          <w:color w:val="000000" w:themeColor="text1"/>
        </w:rPr>
        <w:t xml:space="preserve">Non-Residential customers (business, schools, churches, recreational facilities, etc.) water on Tuesday and Friday. </w:t>
      </w:r>
    </w:p>
    <w:p w:rsidR="00E821E4" w:rsidRPr="00E821E4" w:rsidRDefault="00E821E4" w:rsidP="00E821E4">
      <w:pPr>
        <w:rPr>
          <w:color w:val="000000" w:themeColor="text1"/>
        </w:rPr>
      </w:pPr>
      <w:r w:rsidRPr="00E821E4">
        <w:rPr>
          <w:color w:val="000000" w:themeColor="text1"/>
        </w:rPr>
        <w:t>Reclaimed water customers may water two times a week according to your address year round (Follow the odd, even schedule for Daylight Saving Time) These restrictions are mandatory in Seminole County and include those on private wells or lakes, etc.</w:t>
      </w:r>
    </w:p>
    <w:p w:rsidR="00E821E4" w:rsidRPr="00E821E4" w:rsidRDefault="00E821E4" w:rsidP="00862692">
      <w:pPr>
        <w:pBdr>
          <w:top w:val="single" w:sz="4" w:space="1" w:color="auto"/>
          <w:left w:val="single" w:sz="4" w:space="4" w:color="auto"/>
          <w:bottom w:val="single" w:sz="4" w:space="1" w:color="auto"/>
          <w:right w:val="single" w:sz="4" w:space="0" w:color="auto"/>
        </w:pBdr>
        <w:jc w:val="center"/>
        <w:rPr>
          <w:b/>
          <w:color w:val="000000" w:themeColor="text1"/>
        </w:rPr>
      </w:pPr>
      <w:r w:rsidRPr="00E821E4">
        <w:rPr>
          <w:b/>
          <w:color w:val="000000" w:themeColor="text1"/>
        </w:rPr>
        <w:t>NO WATERING BETWEEN 10 A.M. TO 4 P.M. ANY DAY</w:t>
      </w:r>
    </w:p>
    <w:p w:rsidR="00862692" w:rsidRDefault="00E821E4" w:rsidP="00862692">
      <w:pPr>
        <w:pBdr>
          <w:top w:val="single" w:sz="4" w:space="1" w:color="auto"/>
          <w:left w:val="single" w:sz="4" w:space="4" w:color="auto"/>
          <w:bottom w:val="single" w:sz="4" w:space="1" w:color="auto"/>
          <w:right w:val="single" w:sz="4" w:space="0" w:color="auto"/>
        </w:pBdr>
        <w:spacing w:after="0"/>
        <w:jc w:val="center"/>
        <w:rPr>
          <w:b/>
          <w:color w:val="000000" w:themeColor="text1"/>
        </w:rPr>
      </w:pPr>
      <w:r w:rsidRPr="00E821E4">
        <w:rPr>
          <w:b/>
          <w:color w:val="000000" w:themeColor="text1"/>
        </w:rPr>
        <w:t xml:space="preserve">THESE RESTRICTIONS ARE MANDATORY IN SEMINOLE COUNTY AND INCLUDE THOSE ON PRIVATE </w:t>
      </w:r>
    </w:p>
    <w:p w:rsidR="00E821E4" w:rsidRPr="00E821E4" w:rsidRDefault="00E821E4" w:rsidP="00862692">
      <w:pPr>
        <w:pBdr>
          <w:top w:val="single" w:sz="4" w:space="1" w:color="auto"/>
          <w:left w:val="single" w:sz="4" w:space="4" w:color="auto"/>
          <w:bottom w:val="single" w:sz="4" w:space="1" w:color="auto"/>
          <w:right w:val="single" w:sz="4" w:space="0" w:color="auto"/>
        </w:pBdr>
        <w:jc w:val="center"/>
        <w:rPr>
          <w:b/>
          <w:color w:val="000000" w:themeColor="text1"/>
        </w:rPr>
      </w:pPr>
      <w:r w:rsidRPr="00E821E4">
        <w:rPr>
          <w:b/>
          <w:color w:val="000000" w:themeColor="text1"/>
        </w:rPr>
        <w:t>WELLS OR LAKES, ETC.</w:t>
      </w:r>
    </w:p>
    <w:p w:rsidR="00E821E4" w:rsidRPr="00E821E4" w:rsidRDefault="00E821E4" w:rsidP="00E821E4">
      <w:pPr>
        <w:rPr>
          <w:color w:val="000000" w:themeColor="text1"/>
        </w:rPr>
      </w:pPr>
      <w:r w:rsidRPr="00E821E4">
        <w:rPr>
          <w:color w:val="000000" w:themeColor="text1"/>
        </w:rPr>
        <w:t>If you see Watering Violations, report them!</w:t>
      </w:r>
    </w:p>
    <w:p w:rsidR="00E821E4" w:rsidRPr="00E821E4" w:rsidRDefault="00E821E4" w:rsidP="00E821E4">
      <w:pPr>
        <w:numPr>
          <w:ilvl w:val="0"/>
          <w:numId w:val="15"/>
        </w:numPr>
        <w:contextualSpacing/>
        <w:rPr>
          <w:color w:val="000000" w:themeColor="text1"/>
        </w:rPr>
      </w:pPr>
      <w:r w:rsidRPr="00E821E4">
        <w:rPr>
          <w:color w:val="000000" w:themeColor="text1"/>
        </w:rPr>
        <w:t>Watering is allowed at any time with a hand-held hose provided it is fitted with an automatic shutoff nozzle.  This applies to all sources of irrigation water.</w:t>
      </w:r>
    </w:p>
    <w:p w:rsidR="00E821E4" w:rsidRDefault="00E821E4" w:rsidP="00E821E4">
      <w:pPr>
        <w:numPr>
          <w:ilvl w:val="0"/>
          <w:numId w:val="15"/>
        </w:numPr>
        <w:contextualSpacing/>
        <w:rPr>
          <w:color w:val="000000" w:themeColor="text1"/>
        </w:rPr>
      </w:pPr>
      <w:r w:rsidRPr="00E821E4">
        <w:rPr>
          <w:b/>
          <w:color w:val="000000" w:themeColor="text1"/>
        </w:rPr>
        <w:t>Personal vehicle washing</w:t>
      </w:r>
      <w:r w:rsidRPr="00E821E4">
        <w:rPr>
          <w:color w:val="000000" w:themeColor="text1"/>
        </w:rPr>
        <w:t xml:space="preserve"> allowed only if you use a hand-held hose fitted with an automatic shutoff nozzle.</w:t>
      </w:r>
    </w:p>
    <w:p w:rsidR="009F64FC" w:rsidRDefault="009F64FC" w:rsidP="009F64FC">
      <w:pPr>
        <w:numPr>
          <w:ilvl w:val="0"/>
          <w:numId w:val="15"/>
        </w:numPr>
        <w:contextualSpacing/>
        <w:rPr>
          <w:color w:val="000000" w:themeColor="text1"/>
        </w:rPr>
      </w:pPr>
      <w:r w:rsidRPr="009F64FC">
        <w:rPr>
          <w:color w:val="000000" w:themeColor="text1"/>
        </w:rPr>
        <w:t>Newly planted landscaping may be irrigated any day between the hours of 4:00 PM and 10:00 AM for the first 30 days following installation.</w:t>
      </w:r>
    </w:p>
    <w:p w:rsidR="009F64FC" w:rsidRDefault="009F64FC" w:rsidP="009F64FC">
      <w:pPr>
        <w:contextualSpacing/>
        <w:rPr>
          <w:color w:val="000000" w:themeColor="text1"/>
        </w:rPr>
      </w:pPr>
    </w:p>
    <w:p w:rsidR="009F64FC" w:rsidRDefault="009F64FC" w:rsidP="00F3685A">
      <w:pPr>
        <w:pBdr>
          <w:top w:val="single" w:sz="4" w:space="1" w:color="auto"/>
          <w:left w:val="single" w:sz="4" w:space="4" w:color="auto"/>
          <w:bottom w:val="single" w:sz="4" w:space="1" w:color="auto"/>
          <w:right w:val="single" w:sz="4" w:space="4" w:color="auto"/>
        </w:pBdr>
        <w:contextualSpacing/>
        <w:rPr>
          <w:b/>
          <w:color w:val="000000" w:themeColor="text1"/>
        </w:rPr>
      </w:pPr>
      <w:r>
        <w:rPr>
          <w:b/>
          <w:color w:val="000000" w:themeColor="text1"/>
        </w:rPr>
        <w:t xml:space="preserve">For the </w:t>
      </w:r>
      <w:r w:rsidRPr="008A55DC">
        <w:rPr>
          <w:b/>
          <w:color w:val="000000" w:themeColor="text1"/>
        </w:rPr>
        <w:t>W</w:t>
      </w:r>
      <w:r w:rsidR="008A55DC" w:rsidRPr="008A55DC">
        <w:rPr>
          <w:b/>
          <w:color w:val="000000" w:themeColor="text1"/>
        </w:rPr>
        <w:t>INTER</w:t>
      </w:r>
      <w:r w:rsidR="008A55DC">
        <w:rPr>
          <w:b/>
          <w:i/>
          <w:color w:val="000000" w:themeColor="text1"/>
        </w:rPr>
        <w:t xml:space="preserve"> </w:t>
      </w:r>
      <w:r>
        <w:rPr>
          <w:b/>
          <w:color w:val="000000" w:themeColor="text1"/>
        </w:rPr>
        <w:t xml:space="preserve"> r</w:t>
      </w:r>
      <w:r w:rsidRPr="009F64FC">
        <w:rPr>
          <w:b/>
          <w:color w:val="000000" w:themeColor="text1"/>
        </w:rPr>
        <w:t>estrictions go to</w:t>
      </w:r>
      <w:r>
        <w:rPr>
          <w:b/>
          <w:color w:val="000000" w:themeColor="text1"/>
        </w:rPr>
        <w:t>:</w:t>
      </w:r>
    </w:p>
    <w:p w:rsidR="009F64FC" w:rsidRDefault="00D47917" w:rsidP="00F3685A">
      <w:pPr>
        <w:pBdr>
          <w:top w:val="single" w:sz="4" w:space="1" w:color="auto"/>
          <w:left w:val="single" w:sz="4" w:space="4" w:color="auto"/>
          <w:bottom w:val="single" w:sz="4" w:space="1" w:color="auto"/>
          <w:right w:val="single" w:sz="4" w:space="4" w:color="auto"/>
        </w:pBdr>
        <w:contextualSpacing/>
        <w:rPr>
          <w:color w:val="000000" w:themeColor="text1"/>
        </w:rPr>
      </w:pPr>
      <w:hyperlink r:id="rId53" w:history="1">
        <w:r w:rsidR="009F64FC" w:rsidRPr="0009763D">
          <w:rPr>
            <w:rStyle w:val="Hyperlink"/>
          </w:rPr>
          <w:t>http://www.seminolecountyfl.gov/departments-services/environmental-services/water-conservation/watering-restrictions.stml</w:t>
        </w:r>
      </w:hyperlink>
      <w:r w:rsidR="009F64FC">
        <w:rPr>
          <w:color w:val="000000" w:themeColor="text1"/>
        </w:rPr>
        <w:t xml:space="preserve"> </w:t>
      </w:r>
    </w:p>
    <w:p w:rsidR="00053201" w:rsidRPr="00843AAF" w:rsidRDefault="00053201" w:rsidP="00053201">
      <w:pPr>
        <w:spacing w:after="0" w:line="276" w:lineRule="auto"/>
        <w:jc w:val="right"/>
        <w:rPr>
          <w:rFonts w:ascii="Corbel" w:eastAsia="Times New Roman" w:hAnsi="Corbel" w:cs="Times New Roman"/>
          <w:b/>
          <w:i/>
          <w:color w:val="FF5C0B" w:themeColor="accent3"/>
          <w:sz w:val="20"/>
          <w:szCs w:val="20"/>
          <w:u w:val="single"/>
        </w:rPr>
      </w:pPr>
      <w:r w:rsidRPr="00843AAF">
        <w:rPr>
          <w:rFonts w:ascii="Corbel" w:eastAsia="Times New Roman" w:hAnsi="Corbel" w:cs="Times New Roman"/>
          <w:b/>
          <w:i/>
          <w:color w:val="FF5C0B" w:themeColor="accent3"/>
          <w:sz w:val="20"/>
          <w:szCs w:val="20"/>
        </w:rPr>
        <w:fldChar w:fldCharType="begin"/>
      </w:r>
      <w:r w:rsidRPr="00843AAF">
        <w:rPr>
          <w:rFonts w:ascii="Corbel" w:eastAsia="Times New Roman" w:hAnsi="Corbel" w:cs="Times New Roman"/>
          <w:b/>
          <w:i/>
          <w:color w:val="FF5C0B" w:themeColor="accent3"/>
          <w:sz w:val="20"/>
          <w:szCs w:val="20"/>
        </w:rPr>
        <w:instrText xml:space="preserve"> HYPERLINK  \l "_top" </w:instrText>
      </w:r>
      <w:r w:rsidRPr="00843AAF">
        <w:rPr>
          <w:rFonts w:ascii="Corbel" w:eastAsia="Times New Roman" w:hAnsi="Corbel" w:cs="Times New Roman"/>
          <w:b/>
          <w:i/>
          <w:color w:val="FF5C0B" w:themeColor="accent3"/>
          <w:sz w:val="20"/>
          <w:szCs w:val="20"/>
        </w:rPr>
        <w:fldChar w:fldCharType="separate"/>
      </w:r>
      <w:r w:rsidRPr="00843AAF">
        <w:rPr>
          <w:rFonts w:ascii="Corbel" w:eastAsia="Times New Roman" w:hAnsi="Corbel" w:cs="Times New Roman"/>
          <w:b/>
          <w:i/>
          <w:color w:val="FF5C0B" w:themeColor="accent3"/>
          <w:sz w:val="20"/>
          <w:szCs w:val="20"/>
          <w:u w:val="single"/>
        </w:rPr>
        <w:t>Return to Table of Contents</w:t>
      </w:r>
    </w:p>
    <w:p w:rsidR="00053201" w:rsidRDefault="00053201" w:rsidP="00D8655C">
      <w:pPr>
        <w:ind w:left="360"/>
        <w:contextualSpacing/>
        <w:rPr>
          <w:color w:val="000000" w:themeColor="text1"/>
        </w:rPr>
      </w:pPr>
      <w:r w:rsidRPr="00843AAF">
        <w:rPr>
          <w:rFonts w:ascii="Corbel" w:eastAsia="Times New Roman" w:hAnsi="Corbel" w:cs="Times New Roman"/>
          <w:b/>
          <w:i/>
          <w:color w:val="FF5C0B" w:themeColor="accent3"/>
          <w:sz w:val="20"/>
          <w:szCs w:val="20"/>
        </w:rPr>
        <w:fldChar w:fldCharType="end"/>
      </w:r>
    </w:p>
    <w:p w:rsidR="00D8655C" w:rsidRDefault="00D8655C" w:rsidP="00D8655C">
      <w:pPr>
        <w:ind w:left="360"/>
        <w:contextualSpacing/>
        <w:rPr>
          <w:color w:val="000000" w:themeColor="text1"/>
        </w:rPr>
      </w:pPr>
      <w:r>
        <w:rPr>
          <w:color w:val="000000" w:themeColor="text1"/>
        </w:rPr>
        <w:br w:type="page"/>
      </w:r>
    </w:p>
    <w:p w:rsidR="00E821E4" w:rsidRPr="00E821E4" w:rsidRDefault="00E821E4" w:rsidP="00E821E4">
      <w:pPr>
        <w:spacing w:after="0" w:line="276" w:lineRule="auto"/>
        <w:jc w:val="right"/>
        <w:rPr>
          <w:rFonts w:ascii="Corbel" w:eastAsia="Times New Roman" w:hAnsi="Corbel" w:cs="Times New Roman"/>
          <w:b/>
          <w:i/>
          <w:color w:val="FF5C0B" w:themeColor="accent3"/>
          <w:sz w:val="20"/>
          <w:szCs w:val="20"/>
        </w:rPr>
      </w:pPr>
    </w:p>
    <w:p w:rsidR="00E821E4" w:rsidRDefault="00E821E4" w:rsidP="00DF7CF0">
      <w:pPr>
        <w:jc w:val="both"/>
        <w:sectPr w:rsidR="00E821E4" w:rsidSect="00196DAC">
          <w:type w:val="continuous"/>
          <w:pgSz w:w="12240" w:h="15840" w:code="1"/>
          <w:pgMar w:top="720" w:right="576" w:bottom="720" w:left="576" w:header="360" w:footer="720" w:gutter="0"/>
          <w:cols w:num="2" w:space="720" w:equalWidth="0">
            <w:col w:w="5184" w:space="720"/>
            <w:col w:w="5184"/>
          </w:cols>
          <w:titlePg/>
          <w:docGrid w:linePitch="360"/>
        </w:sectPr>
      </w:pPr>
    </w:p>
    <w:p w:rsidR="001C4A5E" w:rsidRPr="001C4A5E" w:rsidRDefault="00482037" w:rsidP="001C4A5E">
      <w:pPr>
        <w:keepNext/>
        <w:keepLines/>
        <w:pBdr>
          <w:bottom w:val="single" w:sz="4" w:space="1" w:color="FF5C0B" w:themeColor="accent1"/>
        </w:pBdr>
        <w:spacing w:before="400" w:after="40" w:line="240" w:lineRule="auto"/>
        <w:jc w:val="center"/>
        <w:outlineLvl w:val="0"/>
        <w:rPr>
          <w:rFonts w:asciiTheme="majorHAnsi" w:eastAsiaTheme="majorEastAsia" w:hAnsiTheme="majorHAnsi" w:cstheme="majorBidi"/>
          <w:b/>
          <w:color w:val="FF5C0B" w:themeColor="accent1"/>
          <w:spacing w:val="-7"/>
          <w:sz w:val="36"/>
          <w:szCs w:val="36"/>
        </w:rPr>
      </w:pPr>
      <w:bookmarkStart w:id="15" w:name="_Toc447523263"/>
      <w:bookmarkStart w:id="16" w:name="_Toc454431762"/>
      <w:bookmarkStart w:id="17" w:name="_Toc462642862"/>
      <w:r w:rsidRPr="001C4A5E">
        <w:rPr>
          <w:rFonts w:asciiTheme="majorHAnsi" w:eastAsiaTheme="majorEastAsia" w:hAnsiTheme="majorHAnsi" w:cstheme="majorBidi"/>
          <w:b/>
          <w:color w:val="FF5C0B" w:themeColor="accent1"/>
          <w:spacing w:val="-7"/>
          <w:sz w:val="36"/>
          <w:szCs w:val="36"/>
        </w:rPr>
        <w:t>Community Calendar</w:t>
      </w:r>
      <w:bookmarkEnd w:id="15"/>
      <w:bookmarkEnd w:id="16"/>
      <w:bookmarkEnd w:id="17"/>
    </w:p>
    <w:p w:rsidR="001C4A5E" w:rsidRPr="001C4A5E" w:rsidRDefault="001C4A5E" w:rsidP="001C4A5E">
      <w:pPr>
        <w:jc w:val="center"/>
        <w:rPr>
          <w:rFonts w:asciiTheme="majorHAnsi" w:eastAsiaTheme="majorEastAsia" w:hAnsiTheme="majorHAnsi" w:cstheme="majorBidi"/>
          <w:color w:val="002060"/>
          <w:spacing w:val="-7"/>
          <w:sz w:val="32"/>
          <w:szCs w:val="32"/>
        </w:rPr>
      </w:pPr>
      <w:r w:rsidRPr="001C4A5E">
        <w:rPr>
          <w:rFonts w:asciiTheme="majorHAnsi" w:eastAsiaTheme="majorEastAsia" w:hAnsiTheme="majorHAnsi" w:cstheme="majorBidi"/>
          <w:color w:val="002060"/>
          <w:spacing w:val="-7"/>
          <w:sz w:val="32"/>
          <w:szCs w:val="32"/>
        </w:rPr>
        <w:t>Classes, Community Events and CEU courses</w:t>
      </w:r>
    </w:p>
    <w:p w:rsidR="001C4A5E" w:rsidRPr="001C4A5E" w:rsidRDefault="00D47917" w:rsidP="001C4A5E">
      <w:pPr>
        <w:jc w:val="center"/>
        <w:rPr>
          <w:rFonts w:asciiTheme="majorHAnsi" w:eastAsiaTheme="majorEastAsia" w:hAnsiTheme="majorHAnsi" w:cstheme="majorBidi"/>
          <w:color w:val="002060"/>
          <w:spacing w:val="-7"/>
          <w:sz w:val="24"/>
          <w:szCs w:val="24"/>
        </w:rPr>
      </w:pPr>
      <w:hyperlink r:id="rId54" w:history="1">
        <w:r w:rsidR="001C4A5E" w:rsidRPr="001C4A5E">
          <w:rPr>
            <w:rFonts w:asciiTheme="majorHAnsi" w:eastAsiaTheme="majorEastAsia" w:hAnsiTheme="majorHAnsi" w:cstheme="majorBidi"/>
            <w:color w:val="BC2700" w:themeColor="hyperlink"/>
            <w:spacing w:val="-7"/>
            <w:sz w:val="24"/>
            <w:szCs w:val="24"/>
            <w:u w:val="single"/>
          </w:rPr>
          <w:t>http://www.seminolecountyfl.gov/departments-services/leisure-services/extension-services/</w:t>
        </w:r>
      </w:hyperlink>
      <w:r w:rsidR="001C4A5E" w:rsidRPr="001C4A5E">
        <w:rPr>
          <w:rFonts w:asciiTheme="majorHAnsi" w:eastAsiaTheme="majorEastAsia" w:hAnsiTheme="majorHAnsi" w:cstheme="majorBidi"/>
          <w:color w:val="002060"/>
          <w:spacing w:val="-7"/>
          <w:sz w:val="24"/>
          <w:szCs w:val="24"/>
        </w:rPr>
        <w:t xml:space="preserve"> </w:t>
      </w:r>
    </w:p>
    <w:tbl>
      <w:tblPr>
        <w:tblStyle w:val="GridTable1Light-Accent6"/>
        <w:tblW w:w="10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20"/>
      </w:tblGrid>
      <w:tr w:rsidR="001C4A5E" w:rsidRPr="001C4A5E" w:rsidTr="004808FC">
        <w:trPr>
          <w:cnfStyle w:val="100000000000" w:firstRow="1" w:lastRow="0" w:firstColumn="0" w:lastColumn="0" w:oddVBand="0" w:evenVBand="0" w:oddHBand="0" w:evenHBand="0" w:firstRowFirstColumn="0" w:firstRowLastColumn="0" w:lastRowFirstColumn="0" w:lastRowLastColumn="0"/>
          <w:trHeight w:val="467"/>
        </w:trPr>
        <w:tc>
          <w:tcPr>
            <w:cnfStyle w:val="001000000000" w:firstRow="0" w:lastRow="0" w:firstColumn="1" w:lastColumn="0" w:oddVBand="0" w:evenVBand="0" w:oddHBand="0" w:evenHBand="0" w:firstRowFirstColumn="0" w:firstRowLastColumn="0" w:lastRowFirstColumn="0" w:lastRowLastColumn="0"/>
            <w:tcW w:w="10620" w:type="dxa"/>
            <w:shd w:val="clear" w:color="auto" w:fill="D3E0E5" w:themeFill="background2"/>
          </w:tcPr>
          <w:p w:rsidR="001C4A5E" w:rsidRPr="001C4A5E" w:rsidRDefault="001C4A5E" w:rsidP="001C4A5E">
            <w:pPr>
              <w:keepNext/>
              <w:keepLines/>
              <w:spacing w:before="160"/>
              <w:jc w:val="center"/>
              <w:outlineLvl w:val="1"/>
              <w:rPr>
                <w:rFonts w:asciiTheme="majorHAnsi" w:eastAsiaTheme="majorEastAsia" w:hAnsiTheme="majorHAnsi" w:cstheme="majorBidi"/>
                <w:sz w:val="28"/>
                <w:szCs w:val="28"/>
              </w:rPr>
            </w:pPr>
            <w:bookmarkStart w:id="18" w:name="_Community_Classes"/>
            <w:bookmarkStart w:id="19" w:name="_Toc447523266"/>
            <w:bookmarkStart w:id="20" w:name="_Toc454431763"/>
            <w:bookmarkStart w:id="21" w:name="_Toc462642863"/>
            <w:bookmarkEnd w:id="18"/>
            <w:r w:rsidRPr="001C4A5E">
              <w:rPr>
                <w:rFonts w:asciiTheme="majorHAnsi" w:eastAsiaTheme="majorEastAsia" w:hAnsiTheme="majorHAnsi" w:cstheme="majorBidi"/>
                <w:sz w:val="28"/>
                <w:szCs w:val="28"/>
              </w:rPr>
              <w:t>COMMERCIAL</w:t>
            </w:r>
            <w:bookmarkEnd w:id="19"/>
            <w:bookmarkEnd w:id="20"/>
            <w:bookmarkEnd w:id="21"/>
          </w:p>
        </w:tc>
      </w:tr>
      <w:tr w:rsidR="001C4A5E" w:rsidRPr="001C4A5E" w:rsidTr="004808FC">
        <w:trPr>
          <w:trHeight w:val="1025"/>
        </w:trPr>
        <w:tc>
          <w:tcPr>
            <w:cnfStyle w:val="001000000000" w:firstRow="0" w:lastRow="0" w:firstColumn="1" w:lastColumn="0" w:oddVBand="0" w:evenVBand="0" w:oddHBand="0" w:evenHBand="0" w:firstRowFirstColumn="0" w:firstRowLastColumn="0" w:lastRowFirstColumn="0" w:lastRowLastColumn="0"/>
            <w:tcW w:w="10620" w:type="dxa"/>
          </w:tcPr>
          <w:p w:rsidR="001C4A5E" w:rsidRPr="008A55DC" w:rsidRDefault="001C4A5E" w:rsidP="001C4A5E">
            <w:pPr>
              <w:shd w:val="clear" w:color="auto" w:fill="FFFFFF"/>
              <w:spacing w:after="120" w:line="20" w:lineRule="atLeast"/>
              <w:rPr>
                <w:rFonts w:cs="Helvetica"/>
                <w:b w:val="0"/>
                <w:i/>
                <w:sz w:val="22"/>
                <w:szCs w:val="22"/>
              </w:rPr>
            </w:pPr>
            <w:r w:rsidRPr="008A55DC">
              <w:rPr>
                <w:rFonts w:cs="Helvetica"/>
                <w:b w:val="0"/>
                <w:i/>
                <w:sz w:val="22"/>
                <w:szCs w:val="22"/>
              </w:rPr>
              <w:t>The Seminole County Commercial Horticulture Agriculture program provides education and training based on the latest research from the University of Florida.</w:t>
            </w:r>
          </w:p>
          <w:p w:rsidR="001C4A5E" w:rsidRPr="008A55DC" w:rsidRDefault="001C4A5E" w:rsidP="001C4A5E">
            <w:pPr>
              <w:shd w:val="clear" w:color="auto" w:fill="FFFFFF"/>
              <w:spacing w:after="120" w:line="20" w:lineRule="atLeast"/>
              <w:jc w:val="center"/>
              <w:rPr>
                <w:rFonts w:cs="Helvetica"/>
                <w:sz w:val="22"/>
                <w:szCs w:val="22"/>
              </w:rPr>
            </w:pPr>
            <w:r w:rsidRPr="008A55DC">
              <w:rPr>
                <w:rFonts w:cs="Helvetica"/>
                <w:sz w:val="22"/>
                <w:szCs w:val="22"/>
              </w:rPr>
              <w:t xml:space="preserve">CEU classes </w:t>
            </w:r>
          </w:p>
          <w:p w:rsidR="001C4A5E" w:rsidRPr="008A55DC" w:rsidRDefault="00D47917" w:rsidP="001C4A5E">
            <w:pPr>
              <w:shd w:val="clear" w:color="auto" w:fill="FFFFFF"/>
              <w:spacing w:after="120" w:line="20" w:lineRule="atLeast"/>
              <w:jc w:val="center"/>
              <w:rPr>
                <w:rFonts w:eastAsia="Times New Roman" w:cs="Arial"/>
                <w:color w:val="FF5C0B" w:themeColor="accent3"/>
                <w:sz w:val="22"/>
                <w:szCs w:val="22"/>
              </w:rPr>
            </w:pPr>
            <w:hyperlink r:id="rId55" w:history="1">
              <w:r w:rsidR="001C4A5E" w:rsidRPr="008A55DC">
                <w:rPr>
                  <w:rFonts w:eastAsia="Times New Roman" w:cs="Arial"/>
                  <w:color w:val="FF5C0B" w:themeColor="accent3"/>
                  <w:sz w:val="22"/>
                  <w:szCs w:val="22"/>
                  <w:u w:val="single"/>
                </w:rPr>
                <w:t>http://www.seminolecountyfl.gov/departments-services/leisure-services/extension-services/commercial-resources/</w:t>
              </w:r>
            </w:hyperlink>
            <w:r w:rsidR="001C4A5E" w:rsidRPr="008A55DC">
              <w:rPr>
                <w:rFonts w:eastAsia="Times New Roman" w:cs="Arial"/>
                <w:color w:val="FF5C0B" w:themeColor="accent3"/>
                <w:sz w:val="22"/>
                <w:szCs w:val="22"/>
              </w:rPr>
              <w:t xml:space="preserve"> </w:t>
            </w:r>
          </w:p>
          <w:p w:rsidR="001C4A5E" w:rsidRPr="008A55DC" w:rsidRDefault="00D47917" w:rsidP="001C4A5E">
            <w:pPr>
              <w:shd w:val="clear" w:color="auto" w:fill="FFFFFF"/>
              <w:spacing w:after="120" w:line="20" w:lineRule="atLeast"/>
              <w:jc w:val="center"/>
              <w:rPr>
                <w:rFonts w:eastAsia="Times New Roman" w:cs="Arial"/>
                <w:color w:val="FF5C0B" w:themeColor="accent3"/>
                <w:sz w:val="22"/>
                <w:szCs w:val="22"/>
              </w:rPr>
            </w:pPr>
            <w:hyperlink r:id="rId56" w:history="1">
              <w:r w:rsidR="001C4A5E" w:rsidRPr="008A55DC">
                <w:rPr>
                  <w:rFonts w:eastAsia="Times New Roman" w:cs="Arial"/>
                  <w:color w:val="FF5C0B" w:themeColor="accent3"/>
                  <w:sz w:val="22"/>
                  <w:szCs w:val="22"/>
                  <w:u w:val="single"/>
                </w:rPr>
                <w:t>http://sfyl.ifas.ufl.edu/education/index.shtml</w:t>
              </w:r>
            </w:hyperlink>
            <w:r w:rsidR="001C4A5E" w:rsidRPr="008A55DC">
              <w:rPr>
                <w:rFonts w:eastAsia="Times New Roman" w:cs="Arial"/>
                <w:color w:val="FF5C0B" w:themeColor="accent3"/>
                <w:sz w:val="22"/>
                <w:szCs w:val="22"/>
              </w:rPr>
              <w:t xml:space="preserve"> </w:t>
            </w:r>
          </w:p>
          <w:p w:rsidR="001C4A5E" w:rsidRPr="008A55DC" w:rsidRDefault="001C4A5E" w:rsidP="001C4A5E">
            <w:pPr>
              <w:shd w:val="clear" w:color="auto" w:fill="FFFFFF"/>
              <w:spacing w:after="120" w:line="20" w:lineRule="atLeast"/>
              <w:jc w:val="center"/>
              <w:rPr>
                <w:rFonts w:eastAsia="Times New Roman" w:cs="Arial"/>
                <w:sz w:val="22"/>
                <w:szCs w:val="22"/>
              </w:rPr>
            </w:pPr>
          </w:p>
        </w:tc>
      </w:tr>
      <w:tr w:rsidR="001C4A5E" w:rsidRPr="001C4A5E" w:rsidTr="004808FC">
        <w:trPr>
          <w:trHeight w:val="1655"/>
        </w:trPr>
        <w:tc>
          <w:tcPr>
            <w:cnfStyle w:val="001000000000" w:firstRow="0" w:lastRow="0" w:firstColumn="1" w:lastColumn="0" w:oddVBand="0" w:evenVBand="0" w:oddHBand="0" w:evenHBand="0" w:firstRowFirstColumn="0" w:firstRowLastColumn="0" w:lastRowFirstColumn="0" w:lastRowLastColumn="0"/>
            <w:tcW w:w="10620" w:type="dxa"/>
            <w:vAlign w:val="center"/>
          </w:tcPr>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Training &amp; CEUs</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 xml:space="preserve">Many training programs, certification opportunities, and continuing education units (CEUs) are available through Extension, often in conjunction with FDACS and the USDA. Get information about the courses and materials offered for professionals in Florida's agriculture, building construction, childcare, nutrition, horticulture, and pest control industries. </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Agricultural Production</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Building Construction &amp; Development</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Child Care</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Food &amp; Nutrition</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Horticultural Production</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Pest Control &amp; Pesticide Licensing</w:t>
            </w:r>
          </w:p>
          <w:p w:rsidR="001C4A5E" w:rsidRPr="008A55DC" w:rsidRDefault="001C4A5E" w:rsidP="001C4A5E">
            <w:pPr>
              <w:keepNext/>
              <w:keepLines/>
              <w:spacing w:before="80"/>
              <w:jc w:val="center"/>
              <w:outlineLvl w:val="5"/>
              <w:rPr>
                <w:rFonts w:eastAsiaTheme="majorEastAsia" w:cs="Helvetica"/>
                <w:sz w:val="22"/>
                <w:szCs w:val="22"/>
              </w:rPr>
            </w:pPr>
            <w:r w:rsidRPr="008A55DC">
              <w:rPr>
                <w:rFonts w:eastAsiaTheme="majorEastAsia" w:cs="Helvetica"/>
                <w:sz w:val="22"/>
                <w:szCs w:val="22"/>
              </w:rPr>
              <w:t>Short Courses</w:t>
            </w:r>
          </w:p>
          <w:p w:rsidR="001C4A5E" w:rsidRPr="008A55DC" w:rsidRDefault="001C4A5E" w:rsidP="001C4A5E">
            <w:pPr>
              <w:keepNext/>
              <w:keepLines/>
              <w:spacing w:before="80"/>
              <w:outlineLvl w:val="5"/>
              <w:rPr>
                <w:rFonts w:eastAsiaTheme="majorEastAsia" w:cs="Helvetica"/>
                <w:sz w:val="22"/>
                <w:szCs w:val="22"/>
              </w:rPr>
            </w:pPr>
            <w:r w:rsidRPr="008A55DC">
              <w:rPr>
                <w:rFonts w:eastAsiaTheme="majorEastAsia" w:cs="Helvetica"/>
                <w:sz w:val="22"/>
                <w:szCs w:val="22"/>
              </w:rPr>
              <w:t>More online interactive training modules and videos are available (for free or for sale) through Extension Continuing Education Solutions.</w:t>
            </w:r>
          </w:p>
          <w:p w:rsidR="001C4A5E" w:rsidRPr="008A55DC" w:rsidRDefault="001C4A5E" w:rsidP="001C4A5E">
            <w:pPr>
              <w:keepNext/>
              <w:keepLines/>
              <w:numPr>
                <w:ilvl w:val="0"/>
                <w:numId w:val="16"/>
              </w:numPr>
              <w:spacing w:before="80"/>
              <w:outlineLvl w:val="5"/>
              <w:rPr>
                <w:rFonts w:eastAsiaTheme="majorEastAsia" w:cs="Helvetica"/>
                <w:sz w:val="22"/>
                <w:szCs w:val="22"/>
              </w:rPr>
            </w:pPr>
            <w:r w:rsidRPr="008A55DC">
              <w:rPr>
                <w:rFonts w:eastAsiaTheme="majorEastAsia" w:cs="Helvetica"/>
                <w:sz w:val="22"/>
                <w:szCs w:val="22"/>
              </w:rPr>
              <w:t>For information about training programs available for gardeners, naturalists, and beekeepers, see Nonprofessional Programs.</w:t>
            </w:r>
            <w:r w:rsidRPr="008A55DC">
              <w:rPr>
                <w:rFonts w:asciiTheme="majorHAnsi" w:eastAsiaTheme="majorEastAsia" w:hAnsiTheme="majorHAnsi" w:cstheme="majorBidi"/>
                <w:color w:val="595959" w:themeColor="text1" w:themeTint="A6"/>
                <w:sz w:val="22"/>
                <w:szCs w:val="22"/>
              </w:rPr>
              <w:t xml:space="preserve"> </w:t>
            </w:r>
            <w:hyperlink r:id="rId57" w:history="1">
              <w:r w:rsidRPr="008A55DC">
                <w:rPr>
                  <w:rFonts w:asciiTheme="majorHAnsi" w:eastAsiaTheme="majorEastAsia" w:hAnsiTheme="majorHAnsi" w:cstheme="majorBidi"/>
                  <w:color w:val="FF5C0B" w:themeColor="accent3"/>
                  <w:sz w:val="22"/>
                  <w:szCs w:val="22"/>
                  <w:u w:val="single"/>
                </w:rPr>
                <w:t>http://solutionsforyourlife.ufl.edu/education/nonprofessional.shtml</w:t>
              </w:r>
            </w:hyperlink>
            <w:r w:rsidRPr="008A55DC">
              <w:rPr>
                <w:rFonts w:asciiTheme="majorHAnsi" w:eastAsiaTheme="majorEastAsia" w:hAnsiTheme="majorHAnsi" w:cstheme="majorBidi"/>
                <w:color w:val="595959" w:themeColor="text1" w:themeTint="A6"/>
                <w:sz w:val="22"/>
                <w:szCs w:val="22"/>
              </w:rPr>
              <w:t xml:space="preserve"> </w:t>
            </w:r>
          </w:p>
          <w:p w:rsidR="008A55DC" w:rsidRPr="008A55DC" w:rsidRDefault="008A55DC" w:rsidP="008A55DC">
            <w:pPr>
              <w:keepNext/>
              <w:keepLines/>
              <w:spacing w:before="80"/>
              <w:ind w:left="720"/>
              <w:outlineLvl w:val="5"/>
              <w:rPr>
                <w:rFonts w:eastAsiaTheme="majorEastAsia" w:cs="Helvetica"/>
                <w:sz w:val="22"/>
                <w:szCs w:val="22"/>
              </w:rPr>
            </w:pPr>
          </w:p>
          <w:p w:rsidR="001C4A5E" w:rsidRPr="008A55DC" w:rsidRDefault="001C4A5E" w:rsidP="001C4A5E">
            <w:pPr>
              <w:keepNext/>
              <w:keepLines/>
              <w:numPr>
                <w:ilvl w:val="0"/>
                <w:numId w:val="16"/>
              </w:numPr>
              <w:spacing w:before="80"/>
              <w:outlineLvl w:val="5"/>
              <w:rPr>
                <w:rFonts w:eastAsiaTheme="majorEastAsia" w:cs="Helvetica"/>
                <w:sz w:val="28"/>
                <w:szCs w:val="28"/>
              </w:rPr>
            </w:pPr>
            <w:r w:rsidRPr="008A55DC">
              <w:rPr>
                <w:rFonts w:eastAsiaTheme="majorEastAsia" w:cs="Helvetica"/>
                <w:sz w:val="28"/>
                <w:szCs w:val="28"/>
              </w:rPr>
              <w:t xml:space="preserve">For personal assistance or information about the Extension services and courses offered in your area, contact your county Extension office. </w:t>
            </w:r>
            <w:r w:rsidRPr="008A55DC">
              <w:rPr>
                <w:rFonts w:eastAsiaTheme="majorEastAsia" w:cs="Helvetica"/>
                <w:color w:val="FF0000"/>
                <w:sz w:val="28"/>
                <w:szCs w:val="28"/>
              </w:rPr>
              <w:t>407-665-5550</w:t>
            </w:r>
          </w:p>
          <w:p w:rsidR="008A55DC" w:rsidRPr="008A55DC" w:rsidRDefault="008A55DC" w:rsidP="008A55DC">
            <w:pPr>
              <w:keepNext/>
              <w:keepLines/>
              <w:spacing w:before="80"/>
              <w:ind w:left="720"/>
              <w:outlineLvl w:val="5"/>
              <w:rPr>
                <w:rFonts w:eastAsiaTheme="majorEastAsia" w:cs="Helvetica"/>
                <w:sz w:val="22"/>
                <w:szCs w:val="22"/>
              </w:rPr>
            </w:pPr>
          </w:p>
          <w:p w:rsidR="001C4A5E" w:rsidRPr="008A55DC" w:rsidRDefault="001C4A5E" w:rsidP="001C4A5E">
            <w:pPr>
              <w:numPr>
                <w:ilvl w:val="0"/>
                <w:numId w:val="16"/>
              </w:numPr>
              <w:contextualSpacing/>
              <w:rPr>
                <w:sz w:val="22"/>
                <w:szCs w:val="22"/>
              </w:rPr>
            </w:pPr>
            <w:r w:rsidRPr="008A55DC">
              <w:rPr>
                <w:rFonts w:cs="Helvetica"/>
                <w:sz w:val="22"/>
                <w:szCs w:val="22"/>
              </w:rPr>
              <w:t xml:space="preserve">For information on college-credit courses, certificates and degrees at either the undergraduate or graduate level offered by University of Florida see Distance Learning:  </w:t>
            </w:r>
            <w:hyperlink r:id="rId58" w:history="1">
              <w:r w:rsidRPr="008A55DC">
                <w:rPr>
                  <w:rFonts w:cs="Helvetica"/>
                  <w:color w:val="FF5C0B" w:themeColor="accent3"/>
                  <w:sz w:val="22"/>
                  <w:szCs w:val="22"/>
                  <w:u w:val="single"/>
                </w:rPr>
                <w:t>http://www.distance.ufl.edu/</w:t>
              </w:r>
            </w:hyperlink>
            <w:r w:rsidRPr="008A55DC">
              <w:rPr>
                <w:rFonts w:cs="Helvetica"/>
                <w:color w:val="FF5C0B" w:themeColor="accent3"/>
                <w:sz w:val="22"/>
                <w:szCs w:val="22"/>
              </w:rPr>
              <w:t xml:space="preserve"> </w:t>
            </w:r>
          </w:p>
        </w:tc>
      </w:tr>
    </w:tbl>
    <w:p w:rsidR="00196DAC" w:rsidRDefault="00196DAC" w:rsidP="001C4A5E">
      <w:pPr>
        <w:spacing w:after="0" w:line="276" w:lineRule="auto"/>
        <w:jc w:val="right"/>
        <w:rPr>
          <w:rFonts w:ascii="Corbel" w:eastAsia="Times New Roman" w:hAnsi="Corbel" w:cs="Times New Roman"/>
          <w:b/>
          <w:i/>
          <w:color w:val="FF5C0B" w:themeColor="accent3"/>
          <w:sz w:val="20"/>
          <w:szCs w:val="20"/>
        </w:rPr>
      </w:pPr>
      <w:bookmarkStart w:id="22" w:name="_Potato_Leaf_Beetle"/>
      <w:bookmarkEnd w:id="22"/>
    </w:p>
    <w:p w:rsidR="00196DAC" w:rsidRDefault="00196DAC" w:rsidP="001C4A5E">
      <w:pPr>
        <w:spacing w:after="0" w:line="276" w:lineRule="auto"/>
        <w:jc w:val="right"/>
        <w:rPr>
          <w:rFonts w:ascii="Corbel" w:eastAsia="Times New Roman" w:hAnsi="Corbel" w:cs="Times New Roman"/>
          <w:b/>
          <w:i/>
          <w:color w:val="FF5C0B" w:themeColor="accent3"/>
          <w:sz w:val="20"/>
          <w:szCs w:val="20"/>
        </w:rPr>
      </w:pPr>
    </w:p>
    <w:p w:rsidR="001C4A5E" w:rsidRPr="001C4A5E" w:rsidRDefault="001C4A5E" w:rsidP="001C4A5E">
      <w:pPr>
        <w:spacing w:after="0" w:line="276" w:lineRule="auto"/>
        <w:jc w:val="right"/>
        <w:rPr>
          <w:rFonts w:ascii="Corbel" w:eastAsia="Times New Roman" w:hAnsi="Corbel" w:cs="Times New Roman"/>
          <w:b/>
          <w:i/>
          <w:color w:val="FF5C0B" w:themeColor="accent3"/>
          <w:sz w:val="20"/>
          <w:szCs w:val="20"/>
          <w:u w:val="single"/>
        </w:rPr>
      </w:pPr>
      <w:r w:rsidRPr="001C4A5E">
        <w:rPr>
          <w:rFonts w:ascii="Corbel" w:eastAsia="Times New Roman" w:hAnsi="Corbel" w:cs="Times New Roman"/>
          <w:b/>
          <w:i/>
          <w:color w:val="FF5C0B" w:themeColor="accent3"/>
          <w:sz w:val="20"/>
          <w:szCs w:val="20"/>
        </w:rPr>
        <w:fldChar w:fldCharType="begin"/>
      </w:r>
      <w:r w:rsidRPr="001C4A5E">
        <w:rPr>
          <w:rFonts w:ascii="Corbel" w:eastAsia="Times New Roman" w:hAnsi="Corbel" w:cs="Times New Roman"/>
          <w:b/>
          <w:i/>
          <w:color w:val="FF5C0B" w:themeColor="accent3"/>
          <w:sz w:val="20"/>
          <w:szCs w:val="20"/>
        </w:rPr>
        <w:instrText xml:space="preserve"> HYPERLINK  \l "_top" </w:instrText>
      </w:r>
      <w:r w:rsidRPr="001C4A5E">
        <w:rPr>
          <w:rFonts w:ascii="Corbel" w:eastAsia="Times New Roman" w:hAnsi="Corbel" w:cs="Times New Roman"/>
          <w:b/>
          <w:i/>
          <w:color w:val="FF5C0B" w:themeColor="accent3"/>
          <w:sz w:val="20"/>
          <w:szCs w:val="20"/>
        </w:rPr>
        <w:fldChar w:fldCharType="separate"/>
      </w:r>
      <w:r w:rsidRPr="001C4A5E">
        <w:rPr>
          <w:rFonts w:ascii="Corbel" w:eastAsia="Times New Roman" w:hAnsi="Corbel" w:cs="Times New Roman"/>
          <w:b/>
          <w:i/>
          <w:color w:val="FF5C0B" w:themeColor="accent3"/>
          <w:sz w:val="20"/>
          <w:szCs w:val="20"/>
          <w:u w:val="single"/>
        </w:rPr>
        <w:t>Return to Table of Contents</w:t>
      </w:r>
    </w:p>
    <w:p w:rsidR="0001065E" w:rsidRPr="008A55DC" w:rsidRDefault="001C4A5E" w:rsidP="008A55DC">
      <w:pPr>
        <w:rPr>
          <w:rFonts w:ascii="Corbel" w:eastAsia="Times New Roman" w:hAnsi="Corbel" w:cs="Times New Roman"/>
          <w:b/>
          <w:i/>
          <w:color w:val="FF5C0B" w:themeColor="accent3"/>
          <w:sz w:val="20"/>
          <w:szCs w:val="20"/>
        </w:rPr>
      </w:pPr>
      <w:r w:rsidRPr="001C4A5E">
        <w:rPr>
          <w:rFonts w:ascii="Corbel" w:eastAsia="Times New Roman" w:hAnsi="Corbel" w:cs="Times New Roman"/>
          <w:b/>
          <w:i/>
          <w:color w:val="FF5C0B" w:themeColor="accent3"/>
          <w:sz w:val="20"/>
          <w:szCs w:val="20"/>
        </w:rPr>
        <w:fldChar w:fldCharType="end"/>
      </w:r>
    </w:p>
    <w:sectPr w:rsidR="0001065E" w:rsidRPr="008A55DC" w:rsidSect="001C4A5E">
      <w:type w:val="continuous"/>
      <w:pgSz w:w="12240" w:h="15840" w:code="1"/>
      <w:pgMar w:top="720" w:right="576" w:bottom="720" w:left="576" w:header="360" w:footer="720" w:gutter="0"/>
      <w:cols w:sep="1"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11A66" w:rsidRDefault="00311A66">
      <w:pPr>
        <w:spacing w:after="0"/>
      </w:pPr>
      <w:r>
        <w:separator/>
      </w:r>
    </w:p>
    <w:p w:rsidR="00311A66" w:rsidRDefault="00311A66"/>
    <w:p w:rsidR="00311A66" w:rsidRDefault="00311A66"/>
  </w:endnote>
  <w:endnote w:type="continuationSeparator" w:id="0">
    <w:p w:rsidR="00311A66" w:rsidRDefault="00311A66">
      <w:pPr>
        <w:spacing w:after="0"/>
      </w:pPr>
      <w:r>
        <w:continuationSeparator/>
      </w:r>
    </w:p>
    <w:p w:rsidR="00311A66" w:rsidRDefault="00311A66"/>
    <w:p w:rsidR="00311A66" w:rsidRDefault="00311A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auto"/>
    <w:pitch w:val="default"/>
  </w:font>
  <w:font w:name="ArialMT">
    <w:panose1 w:val="00000000000000000000"/>
    <w:charset w:val="00"/>
    <w:family w:val="swiss"/>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11A66" w:rsidRDefault="00311A66">
      <w:pPr>
        <w:spacing w:after="0"/>
      </w:pPr>
      <w:r>
        <w:separator/>
      </w:r>
    </w:p>
    <w:p w:rsidR="00311A66" w:rsidRDefault="00311A66"/>
    <w:p w:rsidR="00311A66" w:rsidRDefault="00311A66"/>
  </w:footnote>
  <w:footnote w:type="continuationSeparator" w:id="0">
    <w:p w:rsidR="00311A66" w:rsidRDefault="00311A66">
      <w:pPr>
        <w:spacing w:after="0"/>
      </w:pPr>
      <w:r>
        <w:continuationSeparator/>
      </w:r>
    </w:p>
    <w:p w:rsidR="00311A66" w:rsidRDefault="00311A66"/>
    <w:p w:rsidR="00311A66" w:rsidRDefault="00311A6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1494"/>
    </w:tblGrid>
    <w:tr w:rsidR="00276B79" w:rsidTr="001424DF">
      <w:trPr>
        <w:jc w:val="center"/>
      </w:trPr>
      <w:tc>
        <w:tcPr>
          <w:tcW w:w="11494" w:type="dxa"/>
          <w:shd w:val="clear" w:color="auto" w:fill="auto"/>
        </w:tcPr>
        <w:p w:rsidR="00276B79" w:rsidRPr="005F2D5A" w:rsidRDefault="00276B79" w:rsidP="00025C1F">
          <w:pPr>
            <w:pStyle w:val="Header"/>
            <w:jc w:val="center"/>
            <w:rPr>
              <w:rStyle w:val="PageNumber"/>
              <w:b/>
              <w:color w:val="00B050"/>
            </w:rPr>
          </w:pPr>
          <w:r>
            <w:rPr>
              <w:b/>
              <w:color w:val="00B050"/>
            </w:rPr>
            <w:t xml:space="preserve">                                           </w:t>
          </w:r>
          <w:r w:rsidRPr="005F2D5A">
            <w:rPr>
              <w:b/>
              <w:color w:val="00B050"/>
            </w:rPr>
            <w:t>Greenthumb</w:t>
          </w:r>
          <w:r>
            <w:rPr>
              <w:b/>
              <w:color w:val="00B050"/>
            </w:rPr>
            <w:t xml:space="preserve"> newsletter   </w:t>
          </w:r>
          <w:r w:rsidRPr="005F2D5A">
            <w:rPr>
              <w:rStyle w:val="PageNumber"/>
              <w:b/>
              <w:color w:val="00B050"/>
            </w:rPr>
            <w:t xml:space="preserve">october, november, DECEMBER 2016            </w:t>
          </w:r>
          <w:r>
            <w:rPr>
              <w:rStyle w:val="PageNumber"/>
              <w:b/>
              <w:color w:val="00B050"/>
            </w:rPr>
            <w:t xml:space="preserve">                  </w:t>
          </w:r>
          <w:r w:rsidRPr="005F2D5A">
            <w:rPr>
              <w:rStyle w:val="PageNumber"/>
              <w:b/>
              <w:color w:val="00B050"/>
            </w:rPr>
            <w:t xml:space="preserve">                                        </w:t>
          </w:r>
          <w:r w:rsidRPr="005F2D5A">
            <w:rPr>
              <w:rStyle w:val="PageNumber"/>
              <w:b/>
              <w:color w:val="00B050"/>
            </w:rPr>
            <w:fldChar w:fldCharType="begin"/>
          </w:r>
          <w:r w:rsidRPr="005F2D5A">
            <w:rPr>
              <w:rStyle w:val="PageNumber"/>
              <w:b/>
              <w:color w:val="00B050"/>
            </w:rPr>
            <w:instrText xml:space="preserve"> PAGE   \* MERGEFORMAT </w:instrText>
          </w:r>
          <w:r w:rsidRPr="005F2D5A">
            <w:rPr>
              <w:rStyle w:val="PageNumber"/>
              <w:b/>
              <w:color w:val="00B050"/>
            </w:rPr>
            <w:fldChar w:fldCharType="separate"/>
          </w:r>
          <w:r w:rsidR="00D47917">
            <w:rPr>
              <w:rStyle w:val="PageNumber"/>
              <w:b/>
              <w:noProof/>
              <w:color w:val="00B050"/>
            </w:rPr>
            <w:t>8</w:t>
          </w:r>
          <w:r w:rsidRPr="005F2D5A">
            <w:rPr>
              <w:rStyle w:val="PageNumber"/>
              <w:b/>
              <w:color w:val="00B050"/>
            </w:rPr>
            <w:fldChar w:fldCharType="end"/>
          </w:r>
        </w:p>
      </w:tc>
    </w:tr>
  </w:tbl>
  <w:p w:rsidR="00276B79" w:rsidRDefault="00276B79">
    <w:pPr>
      <w:pStyle w:val="NoSpacing"/>
      <w:ind w:left="-218"/>
    </w:pPr>
    <w:r>
      <w:rPr>
        <w:noProof/>
      </w:rPr>
      <mc:AlternateContent>
        <mc:Choice Requires="wps">
          <w:drawing>
            <wp:inline distT="0" distB="0" distL="0" distR="0" wp14:anchorId="23DFE4A4" wp14:editId="5F5335CD">
              <wp:extent cx="7305040" cy="137160"/>
              <wp:effectExtent l="0" t="0" r="0" b="0"/>
              <wp:docPr id="6" name="Rectangle 6"/>
              <wp:cNvGraphicFramePr/>
              <a:graphic xmlns:a="http://schemas.openxmlformats.org/drawingml/2006/main">
                <a:graphicData uri="http://schemas.microsoft.com/office/word/2010/wordprocessingShape">
                  <wps:wsp>
                    <wps:cNvSpPr/>
                    <wps:spPr>
                      <a:xfrm>
                        <a:off x="0" y="0"/>
                        <a:ext cx="7305040" cy="13716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29585334"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8j7igIAAIgFAAAOAAAAZHJzL2Uyb0RvYy54bWysVNtOGzEQfa/Uf7D8XnY3QGgjNigCUVVC&#10;gICKZ+O1s5Zsj2s72aRf37H3AgXUSlXz4NieM7ezx3N6tjOabIUPCmxNq4OSEmE5NMqua/r94fLT&#10;Z0pCZLZhGqyo6V4Eerb8+OG0cwsxgxZ0IzzBIDYsOlfTNka3KIrAW2FYOAAnLBoleMMiHv26aDzr&#10;MLrRxaws50UHvnEeuAgBby96I13m+FIKHm+kDCISXVOsLebV5/UprcXylC3WnrlW8aEM9g9VGKYs&#10;Jp1CXbDIyMarN6GM4h4CyHjAwRQgpeIi94DdVOWrbu5b5kTuBckJbqIp/L+w/Hp764lqajqnxDKD&#10;n+gOSWN2rQWZJ3o6FxaIune3fjgF3KZed9Kb9I9dkF2mdD9RKnaRcLw8OSyPyyNknqOtOjyp5pnz&#10;4tnb+RC/CjAkbWrqMXtmkm2vQsSMCB0hKVkArZpLpXU+JJmIc+3JluEHZpwLG6tUNXr9htQ24S0k&#10;z96cborUXN9O3sW9Fgmn7Z2QyAo2MMvFZD2+TZRraFkj+vzHJf7G7GNpuZYcMKEl5p9iV3+K3Vc5&#10;4JOryHKenMu/O08eOTPYODkbZcG/F0BP9MkeP5LUU5NYeoJmj5rx0D+m4Pilwk93xUK8ZR5fD35t&#10;nAjxBhepoaspDDtKWvA/37tPeBQ1Winp8DXWNPzYMC8o0d8syv1LdZREFPPh6Phkhgf/0vL00mI3&#10;5hxQDxXOHsfzNuGjHrfSg3nEwbFKWdHELMfcNeXRj4fz2E8JHD1crFYZhk/WsXhl7x1PwROrSZoP&#10;u0fm3aDfiMq/hvHlssUrGffY5GlhtYkgVdb4M68D3/jcs3CG0ZTmyctzRj0P0OUvAAAA//8DAFBL&#10;AwQUAAYACAAAACEAuDPnyNsAAAAFAQAADwAAAGRycy9kb3ducmV2LnhtbEyPwU7DMBBE70j8g7VI&#10;3KiTikYoZFMBEj1DqRDc3HgbR8RrK3aalK/H5QKXlUYzmnlbrWfbiyMNoXOMkC8yEMSN0x23CLu3&#10;55s7ECEq1qp3TAgnCrCuLy8qVWo38Ssdt7EVqYRDqRBMjL6UMjSGrAoL54mTd3CDVTHJoZV6UFMq&#10;t71cZlkhreo4LRjl6clQ87UdLYLf7F4+D+bRT8XpfbWZ2/HjuxsRr6/mh3sQkeb4F4YzfkKHOjHt&#10;3cg6iB4hPRJ/79nLV9ktiD3CMi9A1pX8T1//AAAA//8DAFBLAQItABQABgAIAAAAIQC2gziS/gAA&#10;AOEBAAATAAAAAAAAAAAAAAAAAAAAAABbQ29udGVudF9UeXBlc10ueG1sUEsBAi0AFAAGAAgAAAAh&#10;ADj9If/WAAAAlAEAAAsAAAAAAAAAAAAAAAAALwEAAF9yZWxzLy5yZWxzUEsBAi0AFAAGAAgAAAAh&#10;ABkvyPuKAgAAiAUAAA4AAAAAAAAAAAAAAAAALgIAAGRycy9lMm9Eb2MueG1sUEsBAi0AFAAGAAgA&#10;AAAhALgz58jbAAAABQEAAA8AAAAAAAAAAAAAAAAA5AQAAGRycy9kb3ducmV2LnhtbFBLBQYAAAAA&#10;BAAEAPMAAADsBQAAAAA=&#10;" fillcolor="#ff5c0b [3204]" stroked="f" strokeweight="2pt">
              <w10:anchorlock/>
            </v:rect>
          </w:pict>
        </mc:Fallback>
      </mc:AlternateContent>
    </w:r>
  </w:p>
  <w:p w:rsidR="00276B79" w:rsidRDefault="00276B79">
    <w:pPr>
      <w:pStyle w:val="NoSpacing"/>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Header"/>
    </w:tblPr>
    <w:tblGrid>
      <w:gridCol w:w="11491"/>
    </w:tblGrid>
    <w:tr w:rsidR="00276B79" w:rsidTr="00960903">
      <w:trPr>
        <w:cantSplit/>
        <w:trHeight w:val="608"/>
      </w:trPr>
      <w:tc>
        <w:tcPr>
          <w:tcW w:w="11491" w:type="dxa"/>
        </w:tcPr>
        <w:p w:rsidR="00276B79" w:rsidRDefault="00960903" w:rsidP="00960903">
          <w:pPr>
            <w:pStyle w:val="IssueNumber"/>
          </w:pPr>
          <w:r>
            <w:rPr>
              <w:rFonts w:ascii="Helvetica Neue" w:hAnsi="Helvetica Neue"/>
              <w:b/>
              <w:bCs/>
              <w:noProof/>
              <w:color w:val="717171"/>
              <w:sz w:val="18"/>
              <w:szCs w:val="18"/>
            </w:rPr>
            <mc:AlternateContent>
              <mc:Choice Requires="wps">
                <w:drawing>
                  <wp:anchor distT="0" distB="0" distL="114300" distR="114300" simplePos="0" relativeHeight="251663360" behindDoc="0" locked="0" layoutInCell="1" allowOverlap="1" wp14:anchorId="36876310" wp14:editId="02F02B7E">
                    <wp:simplePos x="0" y="0"/>
                    <wp:positionH relativeFrom="column">
                      <wp:posOffset>5064760</wp:posOffset>
                    </wp:positionH>
                    <wp:positionV relativeFrom="paragraph">
                      <wp:posOffset>114300</wp:posOffset>
                    </wp:positionV>
                    <wp:extent cx="0" cy="1987550"/>
                    <wp:effectExtent l="19050" t="19050" r="19050" b="12700"/>
                    <wp:wrapNone/>
                    <wp:docPr id="24" name="Straight Connector 24"/>
                    <wp:cNvGraphicFramePr/>
                    <a:graphic xmlns:a="http://schemas.openxmlformats.org/drawingml/2006/main">
                      <a:graphicData uri="http://schemas.microsoft.com/office/word/2010/wordprocessingShape">
                        <wps:wsp>
                          <wps:cNvCnPr/>
                          <wps:spPr>
                            <a:xfrm flipV="1">
                              <a:off x="0" y="0"/>
                              <a:ext cx="0" cy="1987550"/>
                            </a:xfrm>
                            <a:prstGeom prst="line">
                              <a:avLst/>
                            </a:prstGeom>
                            <a:ln w="28575">
                              <a:solidFill>
                                <a:schemeClr val="accent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CB636F" id="Straight Connector 24"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8.8pt,9pt" to="398.8pt,1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TQN3wEAAB0EAAAOAAAAZHJzL2Uyb0RvYy54bWysU02P0zAQvSPxHyzfadKKsiVquoeulguC&#10;il24e51xY8n2WLZp0n/P2GnDii8JxMXyfL2Z9zze3o7WsBOEqNG1fLmoOQMnsdPu2PLPj/evNpzF&#10;JFwnDDpo+Rkiv929fLEdfAMr7NF0EBiBuNgMvuV9Sr6pqih7sCIu0IOjoMJgRSIzHKsuiIHQralW&#10;df2mGjB0PqCEGMl7NwX5ruArBTJ9VCpCYqblNFsqZyjnUz6r3VY0xyB8r+VlDPEPU1ihHTWdoe5E&#10;Euxr0D9BWS0DRlRpIdFWqJSWUDgQm2X9A5uHXngoXEic6GeZ4v+DlR9Oh8B01/LVa86csPRGDykI&#10;fewT26NzpCAGRkFSavCxoYK9O4SLFf0hZNqjCpYpo/0XWoIiBFFjY9H5POsMY2JyckryLt9ubtbr&#10;8gbVBJGhfIjpHaBl+dJyo12WQDTi9D4makup15TsNo4NNPxmfbMuaRGN7u61MTlY1gj2JrCToAUQ&#10;UoJLy0yFUJ5lkmUcOTPBiVK5pbOBqccnUCQSjT6R+yOucZSdyxRNMRfW03R5r3830CU/l0JZ3b8p&#10;nitKZ3RpLrbaYfhV9zRepVBT/lWBiXeW4Am7c3nsIg3tYFHu8l/ykj+3S/n3X737BgAA//8DAFBL&#10;AwQUAAYACAAAACEAzE4uzdwAAAAKAQAADwAAAGRycy9kb3ducmV2LnhtbEyPwU7DMBBE70j8g7VI&#10;XBB10oq0hDgVVMoZ0fIB23hJAvE6xG6b/j2LOJTjzjzNzhTryfXqSGPoPBtIZwko4trbjhsD77vq&#10;fgUqRGSLvWcycKYA6/L6qsDc+hO/0XEbGyUhHHI00MY45FqHuiWHYeYHYvE+/Ogwyjk22o54knDX&#10;63mSZNphx/KhxYE2LdVf24MzYB3Nq9fp/LD5rMIuTe8y9+K+jbm9mZ6fQEWa4gWG3/pSHUrptPcH&#10;tkH1BpaPy0xQMVaySYA/YW9gsUgT0GWh/08ofwAAAP//AwBQSwECLQAUAAYACAAAACEAtoM4kv4A&#10;AADhAQAAEwAAAAAAAAAAAAAAAAAAAAAAW0NvbnRlbnRfVHlwZXNdLnhtbFBLAQItABQABgAIAAAA&#10;IQA4/SH/1gAAAJQBAAALAAAAAAAAAAAAAAAAAC8BAABfcmVscy8ucmVsc1BLAQItABQABgAIAAAA&#10;IQCwZTQN3wEAAB0EAAAOAAAAAAAAAAAAAAAAAC4CAABkcnMvZTJvRG9jLnhtbFBLAQItABQABgAI&#10;AAAAIQDMTi7N3AAAAAoBAAAPAAAAAAAAAAAAAAAAADkEAABkcnMvZG93bnJldi54bWxQSwUGAAAA&#10;AAQABADzAAAAQgUAAAAA&#10;" strokecolor="#ff5c0b [3204]" strokeweight="2.25pt"/>
                </w:pict>
              </mc:Fallback>
            </mc:AlternateContent>
          </w:r>
          <w:r>
            <w:rPr>
              <w:rFonts w:ascii="Helvetica Neue" w:hAnsi="Helvetica Neue"/>
              <w:b/>
              <w:bCs/>
              <w:noProof/>
              <w:color w:val="717171"/>
              <w:sz w:val="18"/>
              <w:szCs w:val="18"/>
            </w:rPr>
            <w:drawing>
              <wp:anchor distT="0" distB="0" distL="114300" distR="114300" simplePos="0" relativeHeight="251662336" behindDoc="0" locked="0" layoutInCell="1" allowOverlap="1" wp14:anchorId="00B7748F" wp14:editId="18FF34A5">
                <wp:simplePos x="0" y="0"/>
                <wp:positionH relativeFrom="margin">
                  <wp:posOffset>5146675</wp:posOffset>
                </wp:positionH>
                <wp:positionV relativeFrom="margin">
                  <wp:posOffset>292100</wp:posOffset>
                </wp:positionV>
                <wp:extent cx="2093595" cy="1572260"/>
                <wp:effectExtent l="0" t="0" r="1905" b="8890"/>
                <wp:wrapSquare wrapText="bothSides"/>
                <wp:docPr id="20" name="Picture 20" descr="Wish there were one for &quot;I think I planted something here, but I can't find it.&quot;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ish there were one for &quot;I think I planted something here, but I can't find it.&quot; ;-): ">
                          <a:hlinkClick r:id="rId1"/>
                        </pic:cNvPr>
                        <pic:cNvPicPr>
                          <a:picLocks noChangeAspect="1" noChangeArrowheads="1"/>
                        </pic:cNvPicPr>
                      </pic:nvPicPr>
                      <pic:blipFill>
                        <a:blip r:embed="rId2" cstate="print">
                          <a:extLst>
                            <a:ext uri="{BEBA8EAE-BF5A-486C-A8C5-ECC9F3942E4B}">
                              <a14:imgProps xmlns:a14="http://schemas.microsoft.com/office/drawing/2010/main">
                                <a14:imgLayer r:embed="rId3">
                                  <a14:imgEffect>
                                    <a14:brightnessContrast bright="40000"/>
                                  </a14:imgEffect>
                                </a14:imgLayer>
                              </a14:imgProps>
                            </a:ext>
                            <a:ext uri="{28A0092B-C50C-407E-A947-70E740481C1C}">
                              <a14:useLocalDpi xmlns:a14="http://schemas.microsoft.com/office/drawing/2010/main" val="0"/>
                            </a:ext>
                          </a:extLst>
                        </a:blip>
                        <a:srcRect/>
                        <a:stretch>
                          <a:fillRect/>
                        </a:stretch>
                      </pic:blipFill>
                      <pic:spPr bwMode="auto">
                        <a:xfrm>
                          <a:off x="0" y="0"/>
                          <a:ext cx="2093595" cy="1572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47009">
            <w:rPr>
              <w:noProof/>
            </w:rPr>
            <w:drawing>
              <wp:anchor distT="0" distB="0" distL="114300" distR="114300" simplePos="0" relativeHeight="251661312" behindDoc="1" locked="0" layoutInCell="1" allowOverlap="1" wp14:anchorId="479E4BD7" wp14:editId="1ED04003">
                <wp:simplePos x="0" y="0"/>
                <wp:positionH relativeFrom="column">
                  <wp:posOffset>-4895850</wp:posOffset>
                </wp:positionH>
                <wp:positionV relativeFrom="paragraph">
                  <wp:posOffset>-8890</wp:posOffset>
                </wp:positionV>
                <wp:extent cx="5013960" cy="2188210"/>
                <wp:effectExtent l="0" t="0" r="0" b="2540"/>
                <wp:wrapTight wrapText="bothSides">
                  <wp:wrapPolygon edited="0">
                    <wp:start x="1723" y="0"/>
                    <wp:lineTo x="410" y="188"/>
                    <wp:lineTo x="246" y="564"/>
                    <wp:lineTo x="164" y="9966"/>
                    <wp:lineTo x="328" y="21437"/>
                    <wp:lineTo x="10258" y="21437"/>
                    <wp:lineTo x="20845" y="21437"/>
                    <wp:lineTo x="20927" y="21437"/>
                    <wp:lineTo x="21337" y="21061"/>
                    <wp:lineTo x="21502" y="1128"/>
                    <wp:lineTo x="21173" y="188"/>
                    <wp:lineTo x="20435" y="0"/>
                    <wp:lineTo x="1723"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013960" cy="2188210"/>
                        </a:xfrm>
                        <a:prstGeom prst="rect">
                          <a:avLst/>
                        </a:prstGeom>
                        <a:noFill/>
                      </pic:spPr>
                    </pic:pic>
                  </a:graphicData>
                </a:graphic>
                <wp14:sizeRelH relativeFrom="page">
                  <wp14:pctWidth>0</wp14:pctWidth>
                </wp14:sizeRelH>
                <wp14:sizeRelV relativeFrom="page">
                  <wp14:pctHeight>0</wp14:pctHeight>
                </wp14:sizeRelV>
              </wp:anchor>
            </w:drawing>
          </w:r>
        </w:p>
      </w:tc>
    </w:tr>
  </w:tbl>
  <w:p w:rsidR="00276B79" w:rsidRDefault="00276B79">
    <w:pPr>
      <w:pStyle w:val="NoSpacing"/>
    </w:pPr>
    <w:r>
      <w:rPr>
        <w:noProof/>
      </w:rPr>
      <mc:AlternateContent>
        <mc:Choice Requires="wps">
          <w:drawing>
            <wp:anchor distT="0" distB="0" distL="114300" distR="114300" simplePos="0" relativeHeight="251660288" behindDoc="0" locked="0" layoutInCell="1" allowOverlap="1" wp14:anchorId="2DE58B43" wp14:editId="5A1C5DDC">
              <wp:simplePos x="0" y="0"/>
              <wp:positionH relativeFrom="column">
                <wp:posOffset>-160935</wp:posOffset>
              </wp:positionH>
              <wp:positionV relativeFrom="paragraph">
                <wp:posOffset>45644</wp:posOffset>
              </wp:positionV>
              <wp:extent cx="7337145" cy="21945"/>
              <wp:effectExtent l="19050" t="19050" r="35560" b="35560"/>
              <wp:wrapNone/>
              <wp:docPr id="5" name="Straight Connector 5"/>
              <wp:cNvGraphicFramePr/>
              <a:graphic xmlns:a="http://schemas.openxmlformats.org/drawingml/2006/main">
                <a:graphicData uri="http://schemas.microsoft.com/office/word/2010/wordprocessingShape">
                  <wps:wsp>
                    <wps:cNvCnPr/>
                    <wps:spPr>
                      <a:xfrm>
                        <a:off x="0" y="0"/>
                        <a:ext cx="7337145" cy="2194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15DC6" id="Straight Connector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12.65pt,3.6pt" to="565.1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cm9xAEAANgDAAAOAAAAZHJzL2Uyb0RvYy54bWysU8tu2zAQvBfoPxC815Kcuk4Eyzk4aC9F&#10;azTtBzDU0iLAF5asZf99l5SjBGmBokEvFMndmZ1Zrja3J2vYETBq7zreLGrOwEnfa3fo+I/vH99d&#10;cxaTcL0w3kHHzxD57fbtm80YWlj6wZsekBGJi+0YOj6kFNqqinIAK+LCB3AUVB6tSHTEQ9WjGInd&#10;mmpZ1x+q0WMf0EuIkW7vpiDfFn6lQKavSkVIzHSctKWyYlkf8lptN6I9oAiDlhcZ4hUqrNCOis5U&#10;dyIJ9hP1b1RWS/TRq7SQ3lZeKS2heCA3Tf3Czf0gAhQv1JwY5jbF/0crvxz3yHTf8RVnTlh6ovuE&#10;Qh+GxHbeOWqgR7bKfRpDbCl95/Z4OcWwx2z6pNDmL9lhp9Lb89xbOCUm6XJ9dbVu3lMRSbFlc0Nb&#10;YqmewAFj+gTesrzpuNEuWxetOH6OaUp9TMnXxrGRiK5X64koq5v0lF06G5jSvoEif6SgKXRlsmBn&#10;kB0FzYSQElxqLlqMo+wMU9qYGVj/HXjJz1AoU/cv4BlRKnuXZrDVzuOfqqfTo2Q15VMrn/nO2wff&#10;n8tLlQCNT+n2ZdTzfD4/F/jTD7n9BQAA//8DAFBLAwQUAAYACAAAACEAUX1wG94AAAAJAQAADwAA&#10;AGRycy9kb3ducmV2LnhtbEyPwU7DMBBE70j8g7VI3Fq7KbRViFNBpSJxIaJw6HEbL0lUex3Fbhv+&#10;HvcEt1nNaPZNsR6dFWcaQudZw2yqQBDX3nTcaPj63E5WIEJENmg9k4YfCrAub28KzI2/8Aedd7ER&#10;qYRDjhraGPtcylC35DBMfU+cvG8/OIzpHBppBrykcmdlptRCOuw4fWixp01L9XF3chri4n1fvb5Y&#10;PLbbTf1Q2Yrexkrr+7vx+QlEpDH+heGKn9ChTEwHf2IThNUwyR7nKaphmYG4+rO5SuqQlFqCLAv5&#10;f0H5CwAA//8DAFBLAQItABQABgAIAAAAIQC2gziS/gAAAOEBAAATAAAAAAAAAAAAAAAAAAAAAABb&#10;Q29udGVudF9UeXBlc10ueG1sUEsBAi0AFAAGAAgAAAAhADj9If/WAAAAlAEAAAsAAAAAAAAAAAAA&#10;AAAALwEAAF9yZWxzLy5yZWxzUEsBAi0AFAAGAAgAAAAhAEfRyb3EAQAA2AMAAA4AAAAAAAAAAAAA&#10;AAAALgIAAGRycy9lMm9Eb2MueG1sUEsBAi0AFAAGAAgAAAAhAFF9cBveAAAACQEAAA8AAAAAAAAA&#10;AAAAAAAAHgQAAGRycy9kb3ducmV2LnhtbFBLBQYAAAAABAAEAPMAAAApBQAAAAA=&#10;" strokecolor="#fc5300 [3044]" strokeweight="2.25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15:restartNumberingAfterBreak="0">
    <w:nsid w:val="FFFFFF88"/>
    <w:multiLevelType w:val="singleLevel"/>
    <w:tmpl w:val="7A28CF68"/>
    <w:lvl w:ilvl="0">
      <w:start w:val="1"/>
      <w:numFmt w:val="decimal"/>
      <w:pStyle w:val="ListNumber"/>
      <w:lvlText w:val="%1."/>
      <w:lvlJc w:val="left"/>
      <w:pPr>
        <w:tabs>
          <w:tab w:val="num" w:pos="360"/>
        </w:tabs>
        <w:ind w:left="360" w:hanging="360"/>
      </w:pPr>
    </w:lvl>
  </w:abstractNum>
  <w:abstractNum w:abstractNumId="2" w15:restartNumberingAfterBreak="0">
    <w:nsid w:val="FFFFFF89"/>
    <w:multiLevelType w:val="singleLevel"/>
    <w:tmpl w:val="71B46930"/>
    <w:lvl w:ilvl="0">
      <w:start w:val="1"/>
      <w:numFmt w:val="bullet"/>
      <w:pStyle w:val="ListBullet"/>
      <w:lvlText w:val="Ü"/>
      <w:lvlJc w:val="left"/>
      <w:pPr>
        <w:ind w:left="360" w:hanging="360"/>
      </w:pPr>
      <w:rPr>
        <w:rFonts w:ascii="Wingdings" w:hAnsi="Wingdings" w:hint="default"/>
        <w:color w:val="FF5C0B" w:themeColor="accent1"/>
      </w:rPr>
    </w:lvl>
  </w:abstractNum>
  <w:abstractNum w:abstractNumId="3" w15:restartNumberingAfterBreak="0">
    <w:nsid w:val="05292862"/>
    <w:multiLevelType w:val="hybridMultilevel"/>
    <w:tmpl w:val="D6783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EC73C0"/>
    <w:multiLevelType w:val="hybridMultilevel"/>
    <w:tmpl w:val="A7E43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6276F6"/>
    <w:multiLevelType w:val="hybridMultilevel"/>
    <w:tmpl w:val="F6827C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D62CFF"/>
    <w:multiLevelType w:val="hybridMultilevel"/>
    <w:tmpl w:val="3B6E499A"/>
    <w:lvl w:ilvl="0" w:tplc="F636186E">
      <w:start w:val="1"/>
      <w:numFmt w:val="bullet"/>
      <w:pStyle w:val="ListBullet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0D15CD1"/>
    <w:multiLevelType w:val="hybridMultilevel"/>
    <w:tmpl w:val="FD16E4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2893C96"/>
    <w:multiLevelType w:val="hybridMultilevel"/>
    <w:tmpl w:val="C37C1B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36B2C58"/>
    <w:multiLevelType w:val="hybridMultilevel"/>
    <w:tmpl w:val="EC647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31D3E7C"/>
    <w:multiLevelType w:val="hybridMultilevel"/>
    <w:tmpl w:val="4E3CB2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98D4EB6"/>
    <w:multiLevelType w:val="hybridMultilevel"/>
    <w:tmpl w:val="31FE416C"/>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75776D"/>
    <w:multiLevelType w:val="hybridMultilevel"/>
    <w:tmpl w:val="B6FC5F7A"/>
    <w:lvl w:ilvl="0" w:tplc="5288A3A8">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E93521E"/>
    <w:multiLevelType w:val="hybridMultilevel"/>
    <w:tmpl w:val="05BA0D7C"/>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4" w15:restartNumberingAfterBreak="0">
    <w:nsid w:val="46F86652"/>
    <w:multiLevelType w:val="hybridMultilevel"/>
    <w:tmpl w:val="429845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EB5221"/>
    <w:multiLevelType w:val="hybridMultilevel"/>
    <w:tmpl w:val="17FC61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4F470B9B"/>
    <w:multiLevelType w:val="hybridMultilevel"/>
    <w:tmpl w:val="EB361A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607C50CE"/>
    <w:multiLevelType w:val="hybridMultilevel"/>
    <w:tmpl w:val="D1321D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613C73AA"/>
    <w:multiLevelType w:val="hybridMultilevel"/>
    <w:tmpl w:val="0ECCFB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4A855F0"/>
    <w:multiLevelType w:val="hybridMultilevel"/>
    <w:tmpl w:val="38BABD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1CE32E7"/>
    <w:multiLevelType w:val="hybridMultilevel"/>
    <w:tmpl w:val="11F2F4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F0D6C36"/>
    <w:multiLevelType w:val="hybridMultilevel"/>
    <w:tmpl w:val="526451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6"/>
  </w:num>
  <w:num w:numId="8">
    <w:abstractNumId w:val="21"/>
  </w:num>
  <w:num w:numId="9">
    <w:abstractNumId w:val="19"/>
  </w:num>
  <w:num w:numId="10">
    <w:abstractNumId w:val="14"/>
  </w:num>
  <w:num w:numId="11">
    <w:abstractNumId w:val="11"/>
  </w:num>
  <w:num w:numId="12">
    <w:abstractNumId w:val="13"/>
  </w:num>
  <w:num w:numId="13">
    <w:abstractNumId w:val="18"/>
  </w:num>
  <w:num w:numId="14">
    <w:abstractNumId w:val="12"/>
  </w:num>
  <w:num w:numId="15">
    <w:abstractNumId w:val="16"/>
  </w:num>
  <w:num w:numId="16">
    <w:abstractNumId w:val="3"/>
  </w:num>
  <w:num w:numId="17">
    <w:abstractNumId w:val="15"/>
  </w:num>
  <w:num w:numId="18">
    <w:abstractNumId w:val="5"/>
  </w:num>
  <w:num w:numId="19">
    <w:abstractNumId w:val="10"/>
  </w:num>
  <w:num w:numId="20">
    <w:abstractNumId w:val="7"/>
  </w:num>
  <w:num w:numId="21">
    <w:abstractNumId w:val="4"/>
  </w:num>
  <w:num w:numId="22">
    <w:abstractNumId w:val="17"/>
  </w:num>
  <w:num w:numId="23">
    <w:abstractNumId w:val="8"/>
  </w:num>
  <w:num w:numId="24">
    <w:abstractNumId w:val="9"/>
  </w:num>
  <w:num w:numId="25">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attachedTemplate r:id="rId1"/>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C41E7"/>
    <w:rsid w:val="00004390"/>
    <w:rsid w:val="0001065E"/>
    <w:rsid w:val="000126C1"/>
    <w:rsid w:val="00014548"/>
    <w:rsid w:val="0002266C"/>
    <w:rsid w:val="00025C1F"/>
    <w:rsid w:val="00041EB9"/>
    <w:rsid w:val="00042FC7"/>
    <w:rsid w:val="00044C69"/>
    <w:rsid w:val="0004731B"/>
    <w:rsid w:val="00053201"/>
    <w:rsid w:val="00070B96"/>
    <w:rsid w:val="00080A78"/>
    <w:rsid w:val="00087290"/>
    <w:rsid w:val="00094D21"/>
    <w:rsid w:val="000C76B7"/>
    <w:rsid w:val="001010D0"/>
    <w:rsid w:val="00107E36"/>
    <w:rsid w:val="00131C50"/>
    <w:rsid w:val="001424DF"/>
    <w:rsid w:val="00144C1C"/>
    <w:rsid w:val="001511FD"/>
    <w:rsid w:val="00155E3C"/>
    <w:rsid w:val="00166D44"/>
    <w:rsid w:val="001731B0"/>
    <w:rsid w:val="00196DAC"/>
    <w:rsid w:val="001A559D"/>
    <w:rsid w:val="001C4A5E"/>
    <w:rsid w:val="001E28E3"/>
    <w:rsid w:val="001E2A3D"/>
    <w:rsid w:val="001E60B5"/>
    <w:rsid w:val="001E6962"/>
    <w:rsid w:val="0020340E"/>
    <w:rsid w:val="00213150"/>
    <w:rsid w:val="00214F0C"/>
    <w:rsid w:val="002222A5"/>
    <w:rsid w:val="002406F5"/>
    <w:rsid w:val="00276B79"/>
    <w:rsid w:val="00280C5E"/>
    <w:rsid w:val="00292812"/>
    <w:rsid w:val="002B77D2"/>
    <w:rsid w:val="002C6C1C"/>
    <w:rsid w:val="002D4AC2"/>
    <w:rsid w:val="00311A66"/>
    <w:rsid w:val="00362530"/>
    <w:rsid w:val="003656CD"/>
    <w:rsid w:val="0038064B"/>
    <w:rsid w:val="0038334C"/>
    <w:rsid w:val="003A5EA1"/>
    <w:rsid w:val="003D3883"/>
    <w:rsid w:val="003E3ED0"/>
    <w:rsid w:val="003F4E28"/>
    <w:rsid w:val="0042098D"/>
    <w:rsid w:val="004213DD"/>
    <w:rsid w:val="00433127"/>
    <w:rsid w:val="0043372A"/>
    <w:rsid w:val="00442A38"/>
    <w:rsid w:val="00445A8B"/>
    <w:rsid w:val="00445AC6"/>
    <w:rsid w:val="00452C2C"/>
    <w:rsid w:val="004808FC"/>
    <w:rsid w:val="00482037"/>
    <w:rsid w:val="00482308"/>
    <w:rsid w:val="00496506"/>
    <w:rsid w:val="004B2A8B"/>
    <w:rsid w:val="004C0D49"/>
    <w:rsid w:val="004C2652"/>
    <w:rsid w:val="004C44DF"/>
    <w:rsid w:val="004D73F3"/>
    <w:rsid w:val="004F57CD"/>
    <w:rsid w:val="00504289"/>
    <w:rsid w:val="00512648"/>
    <w:rsid w:val="00535FDC"/>
    <w:rsid w:val="005401F6"/>
    <w:rsid w:val="00543009"/>
    <w:rsid w:val="00544394"/>
    <w:rsid w:val="00547009"/>
    <w:rsid w:val="0056741D"/>
    <w:rsid w:val="005742BA"/>
    <w:rsid w:val="00597D9C"/>
    <w:rsid w:val="005A5A9A"/>
    <w:rsid w:val="005B0DBB"/>
    <w:rsid w:val="005D3D7D"/>
    <w:rsid w:val="005E7B79"/>
    <w:rsid w:val="005F2D5A"/>
    <w:rsid w:val="005F71D9"/>
    <w:rsid w:val="0060214B"/>
    <w:rsid w:val="00602C22"/>
    <w:rsid w:val="0060711F"/>
    <w:rsid w:val="0061291E"/>
    <w:rsid w:val="006256B4"/>
    <w:rsid w:val="00631B65"/>
    <w:rsid w:val="00637169"/>
    <w:rsid w:val="00645377"/>
    <w:rsid w:val="0064678D"/>
    <w:rsid w:val="0064760B"/>
    <w:rsid w:val="0066070F"/>
    <w:rsid w:val="00683995"/>
    <w:rsid w:val="00687620"/>
    <w:rsid w:val="006B3936"/>
    <w:rsid w:val="006B78B4"/>
    <w:rsid w:val="006C4071"/>
    <w:rsid w:val="006C4AF6"/>
    <w:rsid w:val="006E3881"/>
    <w:rsid w:val="006E4268"/>
    <w:rsid w:val="006F4A90"/>
    <w:rsid w:val="007069C3"/>
    <w:rsid w:val="007264CF"/>
    <w:rsid w:val="00726A9F"/>
    <w:rsid w:val="007857AF"/>
    <w:rsid w:val="00796FF7"/>
    <w:rsid w:val="00797CD0"/>
    <w:rsid w:val="007A6CA8"/>
    <w:rsid w:val="007D0521"/>
    <w:rsid w:val="007E3384"/>
    <w:rsid w:val="007F44A7"/>
    <w:rsid w:val="00806CEB"/>
    <w:rsid w:val="0082088D"/>
    <w:rsid w:val="00843AAF"/>
    <w:rsid w:val="00844AF3"/>
    <w:rsid w:val="00862692"/>
    <w:rsid w:val="008722AC"/>
    <w:rsid w:val="00884969"/>
    <w:rsid w:val="00897817"/>
    <w:rsid w:val="008A55DC"/>
    <w:rsid w:val="008E46D2"/>
    <w:rsid w:val="008E7D1B"/>
    <w:rsid w:val="008F2B25"/>
    <w:rsid w:val="0091450E"/>
    <w:rsid w:val="00916FE1"/>
    <w:rsid w:val="00922AC9"/>
    <w:rsid w:val="00937CFD"/>
    <w:rsid w:val="009460FE"/>
    <w:rsid w:val="00954C4C"/>
    <w:rsid w:val="009559F3"/>
    <w:rsid w:val="009575B7"/>
    <w:rsid w:val="00960903"/>
    <w:rsid w:val="009A091C"/>
    <w:rsid w:val="009A386F"/>
    <w:rsid w:val="009C1E3B"/>
    <w:rsid w:val="009E625A"/>
    <w:rsid w:val="009E6CAD"/>
    <w:rsid w:val="009F3EE9"/>
    <w:rsid w:val="009F64FC"/>
    <w:rsid w:val="00A04763"/>
    <w:rsid w:val="00A0498F"/>
    <w:rsid w:val="00A06C89"/>
    <w:rsid w:val="00A24360"/>
    <w:rsid w:val="00A32D4A"/>
    <w:rsid w:val="00A36564"/>
    <w:rsid w:val="00A529BF"/>
    <w:rsid w:val="00A647D2"/>
    <w:rsid w:val="00A777FE"/>
    <w:rsid w:val="00A85B2A"/>
    <w:rsid w:val="00A91210"/>
    <w:rsid w:val="00AC41E7"/>
    <w:rsid w:val="00B01BBE"/>
    <w:rsid w:val="00B12EAE"/>
    <w:rsid w:val="00B21949"/>
    <w:rsid w:val="00B34241"/>
    <w:rsid w:val="00B411B5"/>
    <w:rsid w:val="00B439C5"/>
    <w:rsid w:val="00B56AB0"/>
    <w:rsid w:val="00B63B24"/>
    <w:rsid w:val="00B663F1"/>
    <w:rsid w:val="00B87C29"/>
    <w:rsid w:val="00B949C8"/>
    <w:rsid w:val="00BB0721"/>
    <w:rsid w:val="00BD18CB"/>
    <w:rsid w:val="00BD3458"/>
    <w:rsid w:val="00BD4861"/>
    <w:rsid w:val="00BE396E"/>
    <w:rsid w:val="00C0782F"/>
    <w:rsid w:val="00C15574"/>
    <w:rsid w:val="00C17CED"/>
    <w:rsid w:val="00C355EC"/>
    <w:rsid w:val="00C4133D"/>
    <w:rsid w:val="00C71B59"/>
    <w:rsid w:val="00C738FD"/>
    <w:rsid w:val="00C96B29"/>
    <w:rsid w:val="00CC30F5"/>
    <w:rsid w:val="00CE04D7"/>
    <w:rsid w:val="00D02008"/>
    <w:rsid w:val="00D25382"/>
    <w:rsid w:val="00D27FD2"/>
    <w:rsid w:val="00D43422"/>
    <w:rsid w:val="00D47917"/>
    <w:rsid w:val="00D67AA4"/>
    <w:rsid w:val="00D75459"/>
    <w:rsid w:val="00D85D6C"/>
    <w:rsid w:val="00D8655C"/>
    <w:rsid w:val="00D90F0A"/>
    <w:rsid w:val="00DB0554"/>
    <w:rsid w:val="00DC44AD"/>
    <w:rsid w:val="00DD2C2F"/>
    <w:rsid w:val="00DF02EE"/>
    <w:rsid w:val="00DF08C5"/>
    <w:rsid w:val="00DF7CF0"/>
    <w:rsid w:val="00E10AF1"/>
    <w:rsid w:val="00E1478C"/>
    <w:rsid w:val="00E21FBE"/>
    <w:rsid w:val="00E220CA"/>
    <w:rsid w:val="00E37006"/>
    <w:rsid w:val="00E41D65"/>
    <w:rsid w:val="00E42040"/>
    <w:rsid w:val="00E530EE"/>
    <w:rsid w:val="00E55B5F"/>
    <w:rsid w:val="00E6520C"/>
    <w:rsid w:val="00E821E4"/>
    <w:rsid w:val="00E86313"/>
    <w:rsid w:val="00EB1844"/>
    <w:rsid w:val="00EC382A"/>
    <w:rsid w:val="00EE6B42"/>
    <w:rsid w:val="00EF093E"/>
    <w:rsid w:val="00EF11A7"/>
    <w:rsid w:val="00F17929"/>
    <w:rsid w:val="00F17A86"/>
    <w:rsid w:val="00F26B5E"/>
    <w:rsid w:val="00F31713"/>
    <w:rsid w:val="00F344CE"/>
    <w:rsid w:val="00F3685A"/>
    <w:rsid w:val="00F442C0"/>
    <w:rsid w:val="00F641BE"/>
    <w:rsid w:val="00F64637"/>
    <w:rsid w:val="00F704E3"/>
    <w:rsid w:val="00F8647C"/>
    <w:rsid w:val="00F87308"/>
    <w:rsid w:val="00F92523"/>
    <w:rsid w:val="00FB168E"/>
    <w:rsid w:val="00FB49AA"/>
    <w:rsid w:val="00FD059F"/>
    <w:rsid w:val="00FE2068"/>
    <w:rsid w:val="00FE46F1"/>
    <w:rsid w:val="00FE74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C70F7B47-3999-4D63-8813-F73CF10A82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6DAC"/>
  </w:style>
  <w:style w:type="paragraph" w:styleId="Heading1">
    <w:name w:val="heading 1"/>
    <w:basedOn w:val="Normal"/>
    <w:next w:val="Normal"/>
    <w:link w:val="Heading1Char"/>
    <w:uiPriority w:val="9"/>
    <w:qFormat/>
    <w:rsid w:val="00BD18CB"/>
    <w:pPr>
      <w:keepNext/>
      <w:keepLines/>
      <w:pBdr>
        <w:bottom w:val="single" w:sz="4" w:space="1" w:color="FF5C0B" w:themeColor="accent1"/>
      </w:pBdr>
      <w:spacing w:before="400" w:after="40" w:line="240" w:lineRule="auto"/>
      <w:outlineLvl w:val="0"/>
    </w:pPr>
    <w:rPr>
      <w:rFonts w:asciiTheme="majorHAnsi" w:eastAsiaTheme="majorEastAsia" w:hAnsiTheme="majorHAnsi" w:cstheme="majorBidi"/>
      <w:color w:val="C74100" w:themeColor="accent1" w:themeShade="BF"/>
      <w:sz w:val="36"/>
      <w:szCs w:val="36"/>
    </w:rPr>
  </w:style>
  <w:style w:type="paragraph" w:styleId="Heading2">
    <w:name w:val="heading 2"/>
    <w:basedOn w:val="Normal"/>
    <w:next w:val="Normal"/>
    <w:link w:val="Heading2Char"/>
    <w:uiPriority w:val="9"/>
    <w:unhideWhenUsed/>
    <w:qFormat/>
    <w:rsid w:val="00BD18CB"/>
    <w:pPr>
      <w:keepNext/>
      <w:keepLines/>
      <w:spacing w:before="160" w:after="0" w:line="240" w:lineRule="auto"/>
      <w:outlineLvl w:val="1"/>
    </w:pPr>
    <w:rPr>
      <w:rFonts w:asciiTheme="majorHAnsi" w:eastAsiaTheme="majorEastAsia" w:hAnsiTheme="majorHAnsi" w:cstheme="majorBidi"/>
      <w:color w:val="C74100" w:themeColor="accent1" w:themeShade="BF"/>
      <w:sz w:val="28"/>
      <w:szCs w:val="28"/>
    </w:rPr>
  </w:style>
  <w:style w:type="paragraph" w:styleId="Heading3">
    <w:name w:val="heading 3"/>
    <w:basedOn w:val="Normal"/>
    <w:next w:val="Normal"/>
    <w:link w:val="Heading3Char"/>
    <w:uiPriority w:val="9"/>
    <w:unhideWhenUsed/>
    <w:qFormat/>
    <w:rsid w:val="00BD18CB"/>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unhideWhenUsed/>
    <w:qFormat/>
    <w:rsid w:val="00BD18CB"/>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unhideWhenUsed/>
    <w:qFormat/>
    <w:rsid w:val="00BD18CB"/>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unhideWhenUsed/>
    <w:qFormat/>
    <w:rsid w:val="00BD18CB"/>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BD18CB"/>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BD18CB"/>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BD18CB"/>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D18CB"/>
    <w:pPr>
      <w:spacing w:after="0" w:line="240" w:lineRule="auto"/>
      <w:contextualSpacing/>
    </w:pPr>
    <w:rPr>
      <w:rFonts w:asciiTheme="majorHAnsi" w:eastAsiaTheme="majorEastAsia" w:hAnsiTheme="majorHAnsi" w:cstheme="majorBidi"/>
      <w:color w:val="C74100" w:themeColor="accent1" w:themeShade="BF"/>
      <w:spacing w:val="-7"/>
      <w:sz w:val="80"/>
      <w:szCs w:val="80"/>
    </w:rPr>
  </w:style>
  <w:style w:type="character" w:customStyle="1" w:styleId="TitleChar">
    <w:name w:val="Title Char"/>
    <w:basedOn w:val="DefaultParagraphFont"/>
    <w:link w:val="Title"/>
    <w:uiPriority w:val="10"/>
    <w:rsid w:val="00BD18CB"/>
    <w:rPr>
      <w:rFonts w:asciiTheme="majorHAnsi" w:eastAsiaTheme="majorEastAsia" w:hAnsiTheme="majorHAnsi" w:cstheme="majorBidi"/>
      <w:color w:val="C74100" w:themeColor="accent1" w:themeShade="BF"/>
      <w:spacing w:val="-7"/>
      <w:sz w:val="80"/>
      <w:szCs w:val="80"/>
    </w:rPr>
  </w:style>
  <w:style w:type="paragraph" w:styleId="Subtitle">
    <w:name w:val="Subtitle"/>
    <w:basedOn w:val="Normal"/>
    <w:next w:val="Normal"/>
    <w:link w:val="SubtitleChar"/>
    <w:uiPriority w:val="11"/>
    <w:qFormat/>
    <w:rsid w:val="00BD18CB"/>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BD18CB"/>
    <w:rPr>
      <w:rFonts w:asciiTheme="majorHAnsi" w:eastAsiaTheme="majorEastAsia" w:hAnsiTheme="majorHAnsi" w:cstheme="majorBidi"/>
      <w:color w:val="404040" w:themeColor="text1" w:themeTint="BF"/>
      <w:sz w:val="30"/>
      <w:szCs w:val="30"/>
    </w:rPr>
  </w:style>
  <w:style w:type="character" w:customStyle="1" w:styleId="Heading1Char">
    <w:name w:val="Heading 1 Char"/>
    <w:basedOn w:val="DefaultParagraphFont"/>
    <w:link w:val="Heading1"/>
    <w:uiPriority w:val="9"/>
    <w:rsid w:val="00BD18CB"/>
    <w:rPr>
      <w:rFonts w:asciiTheme="majorHAnsi" w:eastAsiaTheme="majorEastAsia" w:hAnsiTheme="majorHAnsi" w:cstheme="majorBidi"/>
      <w:color w:val="C74100" w:themeColor="accent1" w:themeShade="BF"/>
      <w:sz w:val="36"/>
      <w:szCs w:val="36"/>
    </w:rPr>
  </w:style>
  <w:style w:type="paragraph" w:styleId="Caption">
    <w:name w:val="caption"/>
    <w:basedOn w:val="Normal"/>
    <w:next w:val="Normal"/>
    <w:uiPriority w:val="35"/>
    <w:unhideWhenUsed/>
    <w:qFormat/>
    <w:rsid w:val="00BD18CB"/>
    <w:pPr>
      <w:spacing w:line="240" w:lineRule="auto"/>
    </w:pPr>
    <w:rPr>
      <w:b/>
      <w:bCs/>
      <w:color w:val="404040" w:themeColor="text1" w:themeTint="BF"/>
      <w:sz w:val="20"/>
      <w:szCs w:val="20"/>
    </w:rPr>
  </w:style>
  <w:style w:type="character" w:customStyle="1" w:styleId="Heading2Char">
    <w:name w:val="Heading 2 Char"/>
    <w:basedOn w:val="DefaultParagraphFont"/>
    <w:link w:val="Heading2"/>
    <w:uiPriority w:val="9"/>
    <w:rsid w:val="00BD18CB"/>
    <w:rPr>
      <w:rFonts w:asciiTheme="majorHAnsi" w:eastAsiaTheme="majorEastAsia" w:hAnsiTheme="majorHAnsi" w:cstheme="majorBidi"/>
      <w:color w:val="C74100" w:themeColor="accent1" w:themeShade="BF"/>
      <w:sz w:val="28"/>
      <w:szCs w:val="28"/>
    </w:rPr>
  </w:style>
  <w:style w:type="character" w:styleId="Emphasis">
    <w:name w:val="Emphasis"/>
    <w:basedOn w:val="DefaultParagraphFont"/>
    <w:uiPriority w:val="20"/>
    <w:qFormat/>
    <w:rsid w:val="00BD18CB"/>
    <w:rPr>
      <w:i/>
      <w:iCs/>
    </w:rPr>
  </w:style>
  <w:style w:type="character" w:customStyle="1" w:styleId="Heading3Char">
    <w:name w:val="Heading 3 Char"/>
    <w:basedOn w:val="DefaultParagraphFont"/>
    <w:link w:val="Heading3"/>
    <w:uiPriority w:val="9"/>
    <w:rsid w:val="00BD18CB"/>
    <w:rPr>
      <w:rFonts w:asciiTheme="majorHAnsi" w:eastAsiaTheme="majorEastAsia" w:hAnsiTheme="majorHAnsi" w:cstheme="majorBidi"/>
      <w:color w:val="404040" w:themeColor="text1" w:themeTint="BF"/>
      <w:sz w:val="26"/>
      <w:szCs w:val="26"/>
    </w:rPr>
  </w:style>
  <w:style w:type="character" w:styleId="PageNumber">
    <w:name w:val="page number"/>
    <w:basedOn w:val="DefaultParagraphFont"/>
    <w:uiPriority w:val="99"/>
    <w:rPr>
      <w:rFonts w:asciiTheme="minorHAnsi" w:hAnsiTheme="minorHAnsi"/>
      <w:color w:val="FF5C0B" w:themeColor="accent1"/>
      <w:sz w:val="20"/>
    </w:rPr>
  </w:style>
  <w:style w:type="paragraph" w:styleId="Header">
    <w:name w:val="header"/>
    <w:basedOn w:val="Normal"/>
    <w:link w:val="HeaderChar"/>
    <w:uiPriority w:val="99"/>
    <w:pPr>
      <w:spacing w:after="60"/>
    </w:pPr>
    <w:rPr>
      <w:caps/>
      <w:color w:val="FF5C0B" w:themeColor="accent1"/>
      <w:sz w:val="20"/>
    </w:rPr>
  </w:style>
  <w:style w:type="character" w:customStyle="1" w:styleId="HeaderChar">
    <w:name w:val="Header Char"/>
    <w:basedOn w:val="DefaultParagraphFont"/>
    <w:link w:val="Header"/>
    <w:uiPriority w:val="99"/>
    <w:rPr>
      <w:caps/>
      <w:color w:val="FF5C0B" w:themeColor="accent1"/>
      <w:sz w:val="20"/>
    </w:rPr>
  </w:style>
  <w:style w:type="paragraph" w:customStyle="1" w:styleId="Name">
    <w:name w:val="Name"/>
    <w:basedOn w:val="Normal"/>
    <w:rPr>
      <w:color w:val="404040" w:themeColor="text1" w:themeTint="BF"/>
      <w:sz w:val="22"/>
    </w:rPr>
  </w:style>
  <w:style w:type="paragraph" w:customStyle="1" w:styleId="SidebarTableText">
    <w:name w:val="Sidebar Table Text"/>
    <w:basedOn w:val="Normal"/>
    <w:rPr>
      <w:sz w:val="16"/>
    </w:rPr>
  </w:style>
  <w:style w:type="character" w:customStyle="1" w:styleId="Heading4Char">
    <w:name w:val="Heading 4 Char"/>
    <w:basedOn w:val="DefaultParagraphFont"/>
    <w:link w:val="Heading4"/>
    <w:uiPriority w:val="9"/>
    <w:rsid w:val="00BD18CB"/>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rsid w:val="00BD18CB"/>
    <w:rPr>
      <w:rFonts w:asciiTheme="majorHAnsi" w:eastAsiaTheme="majorEastAsia" w:hAnsiTheme="majorHAnsi" w:cstheme="majorBidi"/>
      <w:i/>
      <w:iCs/>
      <w:sz w:val="22"/>
      <w:szCs w:val="22"/>
    </w:rPr>
  </w:style>
  <w:style w:type="paragraph" w:customStyle="1" w:styleId="ContactInfo">
    <w:name w:val="Contact Info"/>
    <w:basedOn w:val="Normal"/>
    <w:rPr>
      <w:color w:val="808080" w:themeColor="background1" w:themeShade="80"/>
      <w:sz w:val="16"/>
      <w:lang w:val="fr-FR"/>
    </w:rPr>
  </w:style>
  <w:style w:type="paragraph" w:customStyle="1" w:styleId="Caption2">
    <w:name w:val="Caption 2"/>
    <w:basedOn w:val="Normal"/>
    <w:pPr>
      <w:spacing w:after="0"/>
    </w:pPr>
    <w:rPr>
      <w:i/>
      <w:color w:val="7F7F7F" w:themeColor="text1" w:themeTint="80"/>
      <w:sz w:val="16"/>
    </w:rPr>
  </w:style>
  <w:style w:type="paragraph" w:customStyle="1" w:styleId="Callout">
    <w:name w:val="Callout"/>
    <w:basedOn w:val="Normal"/>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pPr>
      <w:ind w:left="-216" w:right="-144"/>
    </w:pPr>
    <w:rPr>
      <w:sz w:val="16"/>
    </w:rPr>
  </w:style>
  <w:style w:type="character" w:customStyle="1" w:styleId="Heading6Char">
    <w:name w:val="Heading 6 Char"/>
    <w:basedOn w:val="DefaultParagraphFont"/>
    <w:link w:val="Heading6"/>
    <w:uiPriority w:val="9"/>
    <w:rsid w:val="00BD18CB"/>
    <w:rPr>
      <w:rFonts w:asciiTheme="majorHAnsi" w:eastAsiaTheme="majorEastAsia" w:hAnsiTheme="majorHAnsi" w:cstheme="majorBidi"/>
      <w:color w:val="595959" w:themeColor="text1" w:themeTint="A6"/>
    </w:rPr>
  </w:style>
  <w:style w:type="paragraph" w:customStyle="1" w:styleId="Title-Back">
    <w:name w:val="Title-Back"/>
    <w:basedOn w:val="Normal"/>
    <w:pPr>
      <w:spacing w:before="120" w:after="0"/>
      <w:jc w:val="right"/>
    </w:pPr>
    <w:rPr>
      <w:rFonts w:asciiTheme="majorHAnsi" w:hAnsiTheme="majorHAnsi"/>
      <w:color w:val="FFFFFF" w:themeColor="background1"/>
      <w:sz w:val="56"/>
    </w:rPr>
  </w:style>
  <w:style w:type="paragraph" w:customStyle="1" w:styleId="Subtitle-Back">
    <w:name w:val="Subtitle-Back"/>
    <w:basedOn w:val="Normal"/>
    <w:pPr>
      <w:spacing w:after="1200"/>
      <w:jc w:val="right"/>
    </w:pPr>
    <w:rPr>
      <w:rFonts w:asciiTheme="majorHAnsi" w:hAnsiTheme="majorHAnsi"/>
      <w:color w:val="FFFFFF" w:themeColor="background1"/>
      <w:sz w:val="44"/>
    </w:rPr>
  </w:style>
  <w:style w:type="paragraph" w:customStyle="1" w:styleId="ReturnAddress">
    <w:name w:val="Return Address"/>
    <w:basedOn w:val="Normal"/>
    <w:pPr>
      <w:spacing w:after="240"/>
      <w:jc w:val="right"/>
    </w:pPr>
    <w:rPr>
      <w:color w:val="FFFFFF" w:themeColor="background1"/>
      <w:sz w:val="22"/>
    </w:rPr>
  </w:style>
  <w:style w:type="paragraph" w:customStyle="1" w:styleId="Address">
    <w:name w:val="Address"/>
    <w:basedOn w:val="Normal"/>
    <w:pPr>
      <w:spacing w:after="0"/>
    </w:pPr>
    <w:rPr>
      <w:sz w:val="20"/>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BD18CB"/>
    <w:pPr>
      <w:spacing w:after="0" w:line="240" w:lineRule="auto"/>
    </w:p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color w:val="262626" w:themeColor="text1" w:themeTint="D9"/>
      <w:sz w:val="16"/>
      <w:szCs w:val="16"/>
    </w:rPr>
  </w:style>
  <w:style w:type="character" w:styleId="PlaceholderText">
    <w:name w:val="Placeholder Text"/>
    <w:basedOn w:val="DefaultParagraphFont"/>
    <w:uiPriority w:val="99"/>
    <w:semiHidden/>
    <w:rPr>
      <w:color w:val="808080"/>
    </w:rPr>
  </w:style>
  <w:style w:type="paragraph" w:customStyle="1" w:styleId="IssueNumber">
    <w:name w:val="Issue Number"/>
    <w:basedOn w:val="Header"/>
    <w:link w:val="IssueNumberChar"/>
    <w:pPr>
      <w:jc w:val="right"/>
    </w:pPr>
    <w:rPr>
      <w:caps w:val="0"/>
      <w:color w:val="808080" w:themeColor="background1" w:themeShade="80"/>
    </w:rPr>
  </w:style>
  <w:style w:type="paragraph" w:styleId="NormalWeb">
    <w:name w:val="Normal (Web)"/>
    <w:basedOn w:val="Normal"/>
    <w:uiPriority w:val="99"/>
    <w:semiHidden/>
    <w:unhideWhenUsed/>
    <w:pPr>
      <w:spacing w:after="210" w:line="210" w:lineRule="atLeast"/>
      <w:jc w:val="both"/>
    </w:pPr>
    <w:rPr>
      <w:rFonts w:ascii="Times New Roman" w:eastAsia="Times New Roman" w:hAnsi="Times New Roman" w:cs="Times New Roman"/>
      <w:sz w:val="17"/>
      <w:szCs w:val="17"/>
    </w:rPr>
  </w:style>
  <w:style w:type="paragraph" w:customStyle="1" w:styleId="Sidebarphoto">
    <w:name w:val="Sidebar photo"/>
    <w:basedOn w:val="Normal"/>
    <w:pPr>
      <w:spacing w:after="0"/>
      <w:ind w:left="-317"/>
    </w:pPr>
    <w:rPr>
      <w:noProof/>
      <w:sz w:val="12"/>
    </w:rPr>
  </w:style>
  <w:style w:type="character" w:customStyle="1" w:styleId="IssueNumberChar">
    <w:name w:val="Issue Number Char"/>
    <w:basedOn w:val="DefaultParagraphFont"/>
    <w:link w:val="IssueNumber"/>
    <w:rPr>
      <w:color w:val="808080" w:themeColor="background1" w:themeShade="80"/>
      <w:sz w:val="20"/>
    </w:rPr>
  </w:style>
  <w:style w:type="paragraph" w:styleId="Footer">
    <w:name w:val="footer"/>
    <w:basedOn w:val="Normal"/>
    <w:link w:val="FooterChar"/>
    <w:uiPriority w:val="99"/>
    <w:unhideWhenUsed/>
    <w:pPr>
      <w:tabs>
        <w:tab w:val="center" w:pos="4680"/>
        <w:tab w:val="right" w:pos="9360"/>
      </w:tabs>
      <w:spacing w:after="0"/>
    </w:pPr>
  </w:style>
  <w:style w:type="character" w:customStyle="1" w:styleId="FooterChar">
    <w:name w:val="Footer Char"/>
    <w:basedOn w:val="DefaultParagraphFont"/>
    <w:link w:val="Footer"/>
    <w:uiPriority w:val="99"/>
    <w:rPr>
      <w:color w:val="262626" w:themeColor="text1" w:themeTint="D9"/>
      <w:sz w:val="18"/>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color w:val="262626" w:themeColor="text1" w:themeTint="D9"/>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color w:val="262626" w:themeColor="text1" w:themeTint="D9"/>
      <w:sz w:val="20"/>
      <w:szCs w:val="20"/>
    </w:rPr>
  </w:style>
  <w:style w:type="character" w:styleId="FollowedHyperlink">
    <w:name w:val="FollowedHyperlink"/>
    <w:basedOn w:val="DefaultParagraphFont"/>
    <w:uiPriority w:val="99"/>
    <w:semiHidden/>
    <w:unhideWhenUsed/>
    <w:rPr>
      <w:color w:val="E3791C" w:themeColor="followedHyperlink"/>
      <w:u w:val="single"/>
    </w:rPr>
  </w:style>
  <w:style w:type="character" w:styleId="Hyperlink">
    <w:name w:val="Hyperlink"/>
    <w:basedOn w:val="DefaultParagraphFont"/>
    <w:uiPriority w:val="99"/>
    <w:unhideWhenUsed/>
    <w:rPr>
      <w:color w:val="BC2700" w:themeColor="hyperlink"/>
      <w:u w:val="single"/>
    </w:rPr>
  </w:style>
  <w:style w:type="paragraph" w:styleId="ListBullet">
    <w:name w:val="List Bullet"/>
    <w:basedOn w:val="Normal"/>
    <w:unhideWhenUsed/>
    <w:pPr>
      <w:numPr>
        <w:numId w:val="6"/>
      </w:numPr>
      <w:contextualSpacing/>
    </w:pPr>
    <w:rPr>
      <w:b/>
    </w:rPr>
  </w:style>
  <w:style w:type="paragraph" w:styleId="ListContinue">
    <w:name w:val="List Continue"/>
    <w:basedOn w:val="Normal"/>
    <w:unhideWhenUsed/>
    <w:pPr>
      <w:ind w:left="360"/>
    </w:pPr>
  </w:style>
  <w:style w:type="paragraph" w:customStyle="1" w:styleId="PageReference">
    <w:name w:val="Page Reference"/>
    <w:basedOn w:val="Normal"/>
    <w:pPr>
      <w:jc w:val="right"/>
    </w:pPr>
    <w:rPr>
      <w:color w:val="000000" w:themeColor="text1"/>
      <w:sz w:val="20"/>
      <w14:textFill>
        <w14:solidFill>
          <w14:schemeClr w14:val="tx1">
            <w14:lumMod w14:val="65000"/>
            <w14:lumOff w14:val="35000"/>
            <w14:lumMod w14:val="65000"/>
            <w14:lumOff w14:val="35000"/>
          </w14:schemeClr>
        </w14:solidFill>
      </w14:textFill>
    </w:rPr>
  </w:style>
  <w:style w:type="paragraph" w:customStyle="1" w:styleId="SidebarHighlightText">
    <w:name w:val="Sidebar Highlight Text"/>
    <w:basedOn w:val="Normal"/>
    <w:pPr>
      <w:spacing w:after="80"/>
      <w:ind w:left="-216"/>
    </w:pPr>
    <w:rPr>
      <w:rFonts w:asciiTheme="majorHAnsi" w:hAnsiTheme="majorHAnsi"/>
      <w:color w:val="595959" w:themeColor="text1" w:themeTint="A6"/>
      <w:sz w:val="24"/>
    </w:rPr>
  </w:style>
  <w:style w:type="character" w:styleId="Strong">
    <w:name w:val="Strong"/>
    <w:basedOn w:val="DefaultParagraphFont"/>
    <w:uiPriority w:val="22"/>
    <w:qFormat/>
    <w:rsid w:val="00BD18CB"/>
    <w:rPr>
      <w:b/>
      <w:bCs/>
    </w:rPr>
  </w:style>
  <w:style w:type="paragraph" w:customStyle="1" w:styleId="HeaderSpace">
    <w:name w:val="Header Space"/>
    <w:basedOn w:val="Normal"/>
    <w:pPr>
      <w:spacing w:after="60"/>
      <w:ind w:left="-230"/>
    </w:pPr>
  </w:style>
  <w:style w:type="paragraph" w:styleId="ListNumber">
    <w:name w:val="List Number"/>
    <w:basedOn w:val="Normal"/>
    <w:uiPriority w:val="99"/>
    <w:unhideWhenUsed/>
    <w:pPr>
      <w:numPr>
        <w:numId w:val="3"/>
      </w:numPr>
      <w:contextualSpacing/>
    </w:pPr>
  </w:style>
  <w:style w:type="paragraph" w:styleId="ListBullet2">
    <w:name w:val="List Bullet 2"/>
    <w:basedOn w:val="Normal"/>
    <w:uiPriority w:val="99"/>
    <w:unhideWhenUsed/>
    <w:pPr>
      <w:numPr>
        <w:numId w:val="7"/>
      </w:numPr>
      <w:spacing w:after="60"/>
    </w:pPr>
  </w:style>
  <w:style w:type="paragraph" w:customStyle="1" w:styleId="SidebarHeading">
    <w:name w:val="Sidebar Heading"/>
    <w:basedOn w:val="Normal"/>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pPr>
      <w:spacing w:after="0"/>
      <w:ind w:left="-317"/>
    </w:pPr>
    <w:rPr>
      <w:noProof/>
      <w:sz w:val="12"/>
    </w:rPr>
  </w:style>
  <w:style w:type="character" w:customStyle="1" w:styleId="Heading7Char">
    <w:name w:val="Heading 7 Char"/>
    <w:basedOn w:val="DefaultParagraphFont"/>
    <w:link w:val="Heading7"/>
    <w:uiPriority w:val="9"/>
    <w:semiHidden/>
    <w:rsid w:val="00BD18CB"/>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BD18CB"/>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BD18CB"/>
    <w:rPr>
      <w:rFonts w:asciiTheme="majorHAnsi" w:eastAsiaTheme="majorEastAsia" w:hAnsiTheme="majorHAnsi" w:cstheme="majorBidi"/>
      <w:i/>
      <w:iCs/>
      <w:smallCaps/>
      <w:color w:val="595959" w:themeColor="text1" w:themeTint="A6"/>
    </w:rPr>
  </w:style>
  <w:style w:type="paragraph" w:styleId="ListParagraph">
    <w:name w:val="List Paragraph"/>
    <w:basedOn w:val="Normal"/>
    <w:uiPriority w:val="34"/>
    <w:qFormat/>
    <w:rsid w:val="00BD18CB"/>
    <w:pPr>
      <w:ind w:left="720"/>
      <w:contextualSpacing/>
    </w:pPr>
  </w:style>
  <w:style w:type="paragraph" w:styleId="Quote">
    <w:name w:val="Quote"/>
    <w:basedOn w:val="Normal"/>
    <w:next w:val="Normal"/>
    <w:link w:val="QuoteChar"/>
    <w:uiPriority w:val="29"/>
    <w:qFormat/>
    <w:rsid w:val="00BD18CB"/>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BD18CB"/>
    <w:rPr>
      <w:i/>
      <w:iCs/>
    </w:rPr>
  </w:style>
  <w:style w:type="paragraph" w:styleId="IntenseQuote">
    <w:name w:val="Intense Quote"/>
    <w:basedOn w:val="Normal"/>
    <w:next w:val="Normal"/>
    <w:link w:val="IntenseQuoteChar"/>
    <w:uiPriority w:val="30"/>
    <w:qFormat/>
    <w:rsid w:val="00BD18CB"/>
    <w:pPr>
      <w:spacing w:before="100" w:beforeAutospacing="1" w:after="240"/>
      <w:ind w:left="864" w:right="864"/>
      <w:jc w:val="center"/>
    </w:pPr>
    <w:rPr>
      <w:rFonts w:asciiTheme="majorHAnsi" w:eastAsiaTheme="majorEastAsia" w:hAnsiTheme="majorHAnsi" w:cstheme="majorBidi"/>
      <w:color w:val="FF5C0B" w:themeColor="accent1"/>
      <w:sz w:val="28"/>
      <w:szCs w:val="28"/>
    </w:rPr>
  </w:style>
  <w:style w:type="character" w:customStyle="1" w:styleId="IntenseQuoteChar">
    <w:name w:val="Intense Quote Char"/>
    <w:basedOn w:val="DefaultParagraphFont"/>
    <w:link w:val="IntenseQuote"/>
    <w:uiPriority w:val="30"/>
    <w:rsid w:val="00BD18CB"/>
    <w:rPr>
      <w:rFonts w:asciiTheme="majorHAnsi" w:eastAsiaTheme="majorEastAsia" w:hAnsiTheme="majorHAnsi" w:cstheme="majorBidi"/>
      <w:color w:val="FF5C0B" w:themeColor="accent1"/>
      <w:sz w:val="28"/>
      <w:szCs w:val="28"/>
    </w:rPr>
  </w:style>
  <w:style w:type="character" w:styleId="SubtleEmphasis">
    <w:name w:val="Subtle Emphasis"/>
    <w:basedOn w:val="DefaultParagraphFont"/>
    <w:uiPriority w:val="19"/>
    <w:qFormat/>
    <w:rsid w:val="00BD18CB"/>
    <w:rPr>
      <w:i/>
      <w:iCs/>
      <w:color w:val="595959" w:themeColor="text1" w:themeTint="A6"/>
    </w:rPr>
  </w:style>
  <w:style w:type="character" w:styleId="IntenseEmphasis">
    <w:name w:val="Intense Emphasis"/>
    <w:basedOn w:val="DefaultParagraphFont"/>
    <w:uiPriority w:val="21"/>
    <w:qFormat/>
    <w:rsid w:val="00BD18CB"/>
    <w:rPr>
      <w:b/>
      <w:bCs/>
      <w:i/>
      <w:iCs/>
    </w:rPr>
  </w:style>
  <w:style w:type="character" w:styleId="SubtleReference">
    <w:name w:val="Subtle Reference"/>
    <w:basedOn w:val="DefaultParagraphFont"/>
    <w:uiPriority w:val="31"/>
    <w:qFormat/>
    <w:rsid w:val="00BD18CB"/>
    <w:rPr>
      <w:smallCaps/>
      <w:color w:val="404040" w:themeColor="text1" w:themeTint="BF"/>
    </w:rPr>
  </w:style>
  <w:style w:type="character" w:styleId="IntenseReference">
    <w:name w:val="Intense Reference"/>
    <w:basedOn w:val="DefaultParagraphFont"/>
    <w:uiPriority w:val="32"/>
    <w:qFormat/>
    <w:rsid w:val="00BD18CB"/>
    <w:rPr>
      <w:b/>
      <w:bCs/>
      <w:smallCaps/>
      <w:u w:val="single"/>
    </w:rPr>
  </w:style>
  <w:style w:type="character" w:styleId="BookTitle">
    <w:name w:val="Book Title"/>
    <w:basedOn w:val="DefaultParagraphFont"/>
    <w:uiPriority w:val="33"/>
    <w:qFormat/>
    <w:rsid w:val="00BD18CB"/>
    <w:rPr>
      <w:b/>
      <w:bCs/>
      <w:smallCaps/>
    </w:rPr>
  </w:style>
  <w:style w:type="paragraph" w:styleId="TOCHeading">
    <w:name w:val="TOC Heading"/>
    <w:basedOn w:val="Heading1"/>
    <w:next w:val="Normal"/>
    <w:uiPriority w:val="39"/>
    <w:unhideWhenUsed/>
    <w:qFormat/>
    <w:rsid w:val="00BD18CB"/>
    <w:pPr>
      <w:outlineLvl w:val="9"/>
    </w:pPr>
  </w:style>
  <w:style w:type="paragraph" w:styleId="TOC3">
    <w:name w:val="toc 3"/>
    <w:basedOn w:val="Normal"/>
    <w:next w:val="Normal"/>
    <w:autoRedefine/>
    <w:uiPriority w:val="39"/>
    <w:unhideWhenUsed/>
    <w:rsid w:val="001A559D"/>
    <w:pPr>
      <w:tabs>
        <w:tab w:val="right" w:leader="dot" w:pos="3350"/>
      </w:tabs>
      <w:spacing w:after="100"/>
      <w:ind w:left="420"/>
    </w:pPr>
    <w:rPr>
      <w:noProof/>
    </w:rPr>
  </w:style>
  <w:style w:type="paragraph" w:styleId="TOC2">
    <w:name w:val="toc 2"/>
    <w:basedOn w:val="Normal"/>
    <w:next w:val="Normal"/>
    <w:autoRedefine/>
    <w:uiPriority w:val="39"/>
    <w:unhideWhenUsed/>
    <w:rsid w:val="0064678D"/>
    <w:pPr>
      <w:spacing w:after="100"/>
      <w:ind w:left="210"/>
    </w:pPr>
  </w:style>
  <w:style w:type="paragraph" w:styleId="TOC1">
    <w:name w:val="toc 1"/>
    <w:basedOn w:val="Normal"/>
    <w:next w:val="Normal"/>
    <w:autoRedefine/>
    <w:uiPriority w:val="39"/>
    <w:unhideWhenUsed/>
    <w:rsid w:val="005F2D5A"/>
    <w:pPr>
      <w:spacing w:after="100"/>
    </w:pPr>
  </w:style>
  <w:style w:type="table" w:styleId="GridTable1Light-Accent6">
    <w:name w:val="Grid Table 1 Light Accent 6"/>
    <w:basedOn w:val="TableNormal"/>
    <w:uiPriority w:val="46"/>
    <w:rsid w:val="001C4A5E"/>
    <w:pPr>
      <w:spacing w:after="0" w:line="240" w:lineRule="auto"/>
    </w:pPr>
    <w:tblPr>
      <w:tblStyleRowBandSize w:val="1"/>
      <w:tblStyleColBandSize w:val="1"/>
      <w:tblBorders>
        <w:top w:val="single" w:sz="4" w:space="0" w:color="C9B4DA" w:themeColor="accent6" w:themeTint="66"/>
        <w:left w:val="single" w:sz="4" w:space="0" w:color="C9B4DA" w:themeColor="accent6" w:themeTint="66"/>
        <w:bottom w:val="single" w:sz="4" w:space="0" w:color="C9B4DA" w:themeColor="accent6" w:themeTint="66"/>
        <w:right w:val="single" w:sz="4" w:space="0" w:color="C9B4DA" w:themeColor="accent6" w:themeTint="66"/>
        <w:insideH w:val="single" w:sz="4" w:space="0" w:color="C9B4DA" w:themeColor="accent6" w:themeTint="66"/>
        <w:insideV w:val="single" w:sz="4" w:space="0" w:color="C9B4DA" w:themeColor="accent6" w:themeTint="66"/>
      </w:tblBorders>
    </w:tblPr>
    <w:tblStylePr w:type="firstRow">
      <w:rPr>
        <w:b/>
        <w:bCs/>
      </w:rPr>
      <w:tblPr/>
      <w:tcPr>
        <w:tcBorders>
          <w:bottom w:val="single" w:sz="12" w:space="0" w:color="AE8EC8" w:themeColor="accent6" w:themeTint="99"/>
        </w:tcBorders>
      </w:tcPr>
    </w:tblStylePr>
    <w:tblStylePr w:type="lastRow">
      <w:rPr>
        <w:b/>
        <w:bCs/>
      </w:rPr>
      <w:tblPr/>
      <w:tcPr>
        <w:tcBorders>
          <w:top w:val="double" w:sz="2" w:space="0" w:color="AE8EC8" w:themeColor="accent6"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821001612">
      <w:bodyDiv w:val="1"/>
      <w:marLeft w:val="0"/>
      <w:marRight w:val="0"/>
      <w:marTop w:val="750"/>
      <w:marBottom w:val="0"/>
      <w:divBdr>
        <w:top w:val="none" w:sz="0" w:space="0" w:color="auto"/>
        <w:left w:val="none" w:sz="0" w:space="0" w:color="auto"/>
        <w:bottom w:val="none" w:sz="0" w:space="0" w:color="auto"/>
        <w:right w:val="none" w:sz="0" w:space="0" w:color="auto"/>
      </w:divBdr>
      <w:divsChild>
        <w:div w:id="172649305">
          <w:marLeft w:val="0"/>
          <w:marRight w:val="0"/>
          <w:marTop w:val="600"/>
          <w:marBottom w:val="0"/>
          <w:divBdr>
            <w:top w:val="none" w:sz="0" w:space="0" w:color="auto"/>
            <w:left w:val="none" w:sz="0" w:space="0" w:color="auto"/>
            <w:bottom w:val="none" w:sz="0" w:space="0" w:color="auto"/>
            <w:right w:val="none" w:sz="0" w:space="0" w:color="auto"/>
          </w:divBdr>
          <w:divsChild>
            <w:div w:id="996543188">
              <w:marLeft w:val="0"/>
              <w:marRight w:val="0"/>
              <w:marTop w:val="0"/>
              <w:marBottom w:val="0"/>
              <w:divBdr>
                <w:top w:val="none" w:sz="0" w:space="0" w:color="auto"/>
                <w:left w:val="none" w:sz="0" w:space="0" w:color="auto"/>
                <w:bottom w:val="none" w:sz="0" w:space="0" w:color="auto"/>
                <w:right w:val="none" w:sz="0" w:space="0" w:color="auto"/>
              </w:divBdr>
            </w:div>
            <w:div w:id="1662999655">
              <w:marLeft w:val="0"/>
              <w:marRight w:val="0"/>
              <w:marTop w:val="0"/>
              <w:marBottom w:val="0"/>
              <w:divBdr>
                <w:top w:val="none" w:sz="0" w:space="0" w:color="auto"/>
                <w:left w:val="none" w:sz="0" w:space="0" w:color="auto"/>
                <w:bottom w:val="none" w:sz="0" w:space="0" w:color="auto"/>
                <w:right w:val="none" w:sz="0" w:space="0" w:color="auto"/>
              </w:divBdr>
              <w:divsChild>
                <w:div w:id="1311784930">
                  <w:marLeft w:val="0"/>
                  <w:marRight w:val="0"/>
                  <w:marTop w:val="0"/>
                  <w:marBottom w:val="0"/>
                  <w:divBdr>
                    <w:top w:val="none" w:sz="0" w:space="0" w:color="auto"/>
                    <w:left w:val="none" w:sz="0" w:space="0" w:color="auto"/>
                    <w:bottom w:val="none" w:sz="0" w:space="0" w:color="auto"/>
                    <w:right w:val="none" w:sz="0" w:space="0" w:color="auto"/>
                  </w:divBdr>
                  <w:divsChild>
                    <w:div w:id="2013027447">
                      <w:marLeft w:val="0"/>
                      <w:marRight w:val="0"/>
                      <w:marTop w:val="0"/>
                      <w:marBottom w:val="0"/>
                      <w:divBdr>
                        <w:top w:val="none" w:sz="0" w:space="0" w:color="auto"/>
                        <w:left w:val="none" w:sz="0" w:space="0" w:color="auto"/>
                        <w:bottom w:val="none" w:sz="0" w:space="0" w:color="auto"/>
                        <w:right w:val="none" w:sz="0" w:space="0" w:color="auto"/>
                      </w:divBdr>
                    </w:div>
                    <w:div w:id="1563246232">
                      <w:marLeft w:val="0"/>
                      <w:marRight w:val="0"/>
                      <w:marTop w:val="0"/>
                      <w:marBottom w:val="0"/>
                      <w:divBdr>
                        <w:top w:val="none" w:sz="0" w:space="0" w:color="auto"/>
                        <w:left w:val="none" w:sz="0" w:space="0" w:color="auto"/>
                        <w:bottom w:val="none" w:sz="0" w:space="0" w:color="auto"/>
                        <w:right w:val="none" w:sz="0" w:space="0" w:color="auto"/>
                      </w:divBdr>
                    </w:div>
                    <w:div w:id="1968973140">
                      <w:marLeft w:val="0"/>
                      <w:marRight w:val="0"/>
                      <w:marTop w:val="0"/>
                      <w:marBottom w:val="0"/>
                      <w:divBdr>
                        <w:top w:val="none" w:sz="0" w:space="0" w:color="auto"/>
                        <w:left w:val="none" w:sz="0" w:space="0" w:color="auto"/>
                        <w:bottom w:val="none" w:sz="0" w:space="0" w:color="auto"/>
                        <w:right w:val="none" w:sz="0" w:space="0" w:color="auto"/>
                      </w:divBdr>
                    </w:div>
                    <w:div w:id="534656623">
                      <w:marLeft w:val="0"/>
                      <w:marRight w:val="0"/>
                      <w:marTop w:val="0"/>
                      <w:marBottom w:val="0"/>
                      <w:divBdr>
                        <w:top w:val="none" w:sz="0" w:space="0" w:color="auto"/>
                        <w:left w:val="none" w:sz="0" w:space="0" w:color="auto"/>
                        <w:bottom w:val="none" w:sz="0" w:space="0" w:color="auto"/>
                        <w:right w:val="none" w:sz="0" w:space="0" w:color="auto"/>
                      </w:divBdr>
                    </w:div>
                    <w:div w:id="1460760674">
                      <w:marLeft w:val="0"/>
                      <w:marRight w:val="0"/>
                      <w:marTop w:val="0"/>
                      <w:marBottom w:val="0"/>
                      <w:divBdr>
                        <w:top w:val="none" w:sz="0" w:space="0" w:color="auto"/>
                        <w:left w:val="none" w:sz="0" w:space="0" w:color="auto"/>
                        <w:bottom w:val="none" w:sz="0" w:space="0" w:color="auto"/>
                        <w:right w:val="none" w:sz="0" w:space="0" w:color="auto"/>
                      </w:divBdr>
                    </w:div>
                    <w:div w:id="270086237">
                      <w:marLeft w:val="0"/>
                      <w:marRight w:val="0"/>
                      <w:marTop w:val="0"/>
                      <w:marBottom w:val="0"/>
                      <w:divBdr>
                        <w:top w:val="none" w:sz="0" w:space="0" w:color="auto"/>
                        <w:left w:val="none" w:sz="0" w:space="0" w:color="auto"/>
                        <w:bottom w:val="none" w:sz="0" w:space="0" w:color="auto"/>
                        <w:right w:val="none" w:sz="0" w:space="0" w:color="auto"/>
                      </w:divBdr>
                    </w:div>
                    <w:div w:id="1815298294">
                      <w:marLeft w:val="0"/>
                      <w:marRight w:val="0"/>
                      <w:marTop w:val="0"/>
                      <w:marBottom w:val="0"/>
                      <w:divBdr>
                        <w:top w:val="none" w:sz="0" w:space="0" w:color="auto"/>
                        <w:left w:val="none" w:sz="0" w:space="0" w:color="auto"/>
                        <w:bottom w:val="none" w:sz="0" w:space="0" w:color="auto"/>
                        <w:right w:val="none" w:sz="0" w:space="0" w:color="auto"/>
                      </w:divBdr>
                    </w:div>
                    <w:div w:id="895508568">
                      <w:marLeft w:val="0"/>
                      <w:marRight w:val="0"/>
                      <w:marTop w:val="0"/>
                      <w:marBottom w:val="0"/>
                      <w:divBdr>
                        <w:top w:val="none" w:sz="0" w:space="0" w:color="auto"/>
                        <w:left w:val="none" w:sz="0" w:space="0" w:color="auto"/>
                        <w:bottom w:val="none" w:sz="0" w:space="0" w:color="auto"/>
                        <w:right w:val="none" w:sz="0" w:space="0" w:color="auto"/>
                      </w:divBdr>
                    </w:div>
                    <w:div w:id="985360471">
                      <w:marLeft w:val="0"/>
                      <w:marRight w:val="0"/>
                      <w:marTop w:val="0"/>
                      <w:marBottom w:val="0"/>
                      <w:divBdr>
                        <w:top w:val="none" w:sz="0" w:space="0" w:color="auto"/>
                        <w:left w:val="none" w:sz="0" w:space="0" w:color="auto"/>
                        <w:bottom w:val="none" w:sz="0" w:space="0" w:color="auto"/>
                        <w:right w:val="none" w:sz="0" w:space="0" w:color="auto"/>
                      </w:divBdr>
                    </w:div>
                    <w:div w:id="163984527">
                      <w:marLeft w:val="0"/>
                      <w:marRight w:val="0"/>
                      <w:marTop w:val="0"/>
                      <w:marBottom w:val="0"/>
                      <w:divBdr>
                        <w:top w:val="none" w:sz="0" w:space="0" w:color="auto"/>
                        <w:left w:val="none" w:sz="0" w:space="0" w:color="auto"/>
                        <w:bottom w:val="none" w:sz="0" w:space="0" w:color="auto"/>
                        <w:right w:val="none" w:sz="0" w:space="0" w:color="auto"/>
                      </w:divBdr>
                    </w:div>
                    <w:div w:id="1486429704">
                      <w:marLeft w:val="0"/>
                      <w:marRight w:val="0"/>
                      <w:marTop w:val="0"/>
                      <w:marBottom w:val="0"/>
                      <w:divBdr>
                        <w:top w:val="none" w:sz="0" w:space="0" w:color="auto"/>
                        <w:left w:val="none" w:sz="0" w:space="0" w:color="auto"/>
                        <w:bottom w:val="none" w:sz="0" w:space="0" w:color="auto"/>
                        <w:right w:val="none" w:sz="0" w:space="0" w:color="auto"/>
                      </w:divBdr>
                    </w:div>
                    <w:div w:id="977032603">
                      <w:marLeft w:val="0"/>
                      <w:marRight w:val="0"/>
                      <w:marTop w:val="0"/>
                      <w:marBottom w:val="0"/>
                      <w:divBdr>
                        <w:top w:val="none" w:sz="0" w:space="0" w:color="auto"/>
                        <w:left w:val="none" w:sz="0" w:space="0" w:color="auto"/>
                        <w:bottom w:val="none" w:sz="0" w:space="0" w:color="auto"/>
                        <w:right w:val="none" w:sz="0" w:space="0" w:color="auto"/>
                      </w:divBdr>
                    </w:div>
                    <w:div w:id="760564182">
                      <w:marLeft w:val="0"/>
                      <w:marRight w:val="0"/>
                      <w:marTop w:val="0"/>
                      <w:marBottom w:val="0"/>
                      <w:divBdr>
                        <w:top w:val="none" w:sz="0" w:space="0" w:color="auto"/>
                        <w:left w:val="none" w:sz="0" w:space="0" w:color="auto"/>
                        <w:bottom w:val="none" w:sz="0" w:space="0" w:color="auto"/>
                        <w:right w:val="none" w:sz="0" w:space="0" w:color="auto"/>
                      </w:divBdr>
                    </w:div>
                    <w:div w:id="685718484">
                      <w:marLeft w:val="0"/>
                      <w:marRight w:val="0"/>
                      <w:marTop w:val="0"/>
                      <w:marBottom w:val="0"/>
                      <w:divBdr>
                        <w:top w:val="none" w:sz="0" w:space="0" w:color="auto"/>
                        <w:left w:val="none" w:sz="0" w:space="0" w:color="auto"/>
                        <w:bottom w:val="none" w:sz="0" w:space="0" w:color="auto"/>
                        <w:right w:val="none" w:sz="0" w:space="0" w:color="auto"/>
                      </w:divBdr>
                    </w:div>
                  </w:divsChild>
                </w:div>
                <w:div w:id="1711881095">
                  <w:marLeft w:val="0"/>
                  <w:marRight w:val="0"/>
                  <w:marTop w:val="0"/>
                  <w:marBottom w:val="0"/>
                  <w:divBdr>
                    <w:top w:val="none" w:sz="0" w:space="0" w:color="auto"/>
                    <w:left w:val="none" w:sz="0" w:space="0" w:color="auto"/>
                    <w:bottom w:val="none" w:sz="0" w:space="0" w:color="auto"/>
                    <w:right w:val="none" w:sz="0" w:space="0" w:color="auto"/>
                  </w:divBdr>
                  <w:divsChild>
                    <w:div w:id="1313943828">
                      <w:marLeft w:val="0"/>
                      <w:marRight w:val="0"/>
                      <w:marTop w:val="0"/>
                      <w:marBottom w:val="0"/>
                      <w:divBdr>
                        <w:top w:val="none" w:sz="0" w:space="0" w:color="auto"/>
                        <w:left w:val="none" w:sz="0" w:space="0" w:color="auto"/>
                        <w:bottom w:val="none" w:sz="0" w:space="0" w:color="auto"/>
                        <w:right w:val="none" w:sz="0" w:space="0" w:color="auto"/>
                      </w:divBdr>
                    </w:div>
                    <w:div w:id="1444688515">
                      <w:marLeft w:val="0"/>
                      <w:marRight w:val="0"/>
                      <w:marTop w:val="0"/>
                      <w:marBottom w:val="0"/>
                      <w:divBdr>
                        <w:top w:val="none" w:sz="0" w:space="0" w:color="auto"/>
                        <w:left w:val="none" w:sz="0" w:space="0" w:color="auto"/>
                        <w:bottom w:val="none" w:sz="0" w:space="0" w:color="auto"/>
                        <w:right w:val="none" w:sz="0" w:space="0" w:color="auto"/>
                      </w:divBdr>
                    </w:div>
                    <w:div w:id="1950157842">
                      <w:marLeft w:val="0"/>
                      <w:marRight w:val="0"/>
                      <w:marTop w:val="0"/>
                      <w:marBottom w:val="0"/>
                      <w:divBdr>
                        <w:top w:val="none" w:sz="0" w:space="0" w:color="auto"/>
                        <w:left w:val="none" w:sz="0" w:space="0" w:color="auto"/>
                        <w:bottom w:val="none" w:sz="0" w:space="0" w:color="auto"/>
                        <w:right w:val="none" w:sz="0" w:space="0" w:color="auto"/>
                      </w:divBdr>
                    </w:div>
                    <w:div w:id="591474874">
                      <w:marLeft w:val="0"/>
                      <w:marRight w:val="0"/>
                      <w:marTop w:val="0"/>
                      <w:marBottom w:val="0"/>
                      <w:divBdr>
                        <w:top w:val="none" w:sz="0" w:space="0" w:color="auto"/>
                        <w:left w:val="none" w:sz="0" w:space="0" w:color="auto"/>
                        <w:bottom w:val="none" w:sz="0" w:space="0" w:color="auto"/>
                        <w:right w:val="none" w:sz="0" w:space="0" w:color="auto"/>
                      </w:divBdr>
                    </w:div>
                    <w:div w:id="1589147723">
                      <w:marLeft w:val="0"/>
                      <w:marRight w:val="0"/>
                      <w:marTop w:val="0"/>
                      <w:marBottom w:val="0"/>
                      <w:divBdr>
                        <w:top w:val="none" w:sz="0" w:space="0" w:color="auto"/>
                        <w:left w:val="none" w:sz="0" w:space="0" w:color="auto"/>
                        <w:bottom w:val="none" w:sz="0" w:space="0" w:color="auto"/>
                        <w:right w:val="none" w:sz="0" w:space="0" w:color="auto"/>
                      </w:divBdr>
                    </w:div>
                    <w:div w:id="272594890">
                      <w:marLeft w:val="0"/>
                      <w:marRight w:val="0"/>
                      <w:marTop w:val="0"/>
                      <w:marBottom w:val="0"/>
                      <w:divBdr>
                        <w:top w:val="none" w:sz="0" w:space="0" w:color="auto"/>
                        <w:left w:val="none" w:sz="0" w:space="0" w:color="auto"/>
                        <w:bottom w:val="none" w:sz="0" w:space="0" w:color="auto"/>
                        <w:right w:val="none" w:sz="0" w:space="0" w:color="auto"/>
                      </w:divBdr>
                    </w:div>
                    <w:div w:id="424495083">
                      <w:marLeft w:val="0"/>
                      <w:marRight w:val="0"/>
                      <w:marTop w:val="0"/>
                      <w:marBottom w:val="0"/>
                      <w:divBdr>
                        <w:top w:val="none" w:sz="0" w:space="0" w:color="auto"/>
                        <w:left w:val="none" w:sz="0" w:space="0" w:color="auto"/>
                        <w:bottom w:val="none" w:sz="0" w:space="0" w:color="auto"/>
                        <w:right w:val="none" w:sz="0" w:space="0" w:color="auto"/>
                      </w:divBdr>
                    </w:div>
                    <w:div w:id="497963901">
                      <w:marLeft w:val="0"/>
                      <w:marRight w:val="0"/>
                      <w:marTop w:val="0"/>
                      <w:marBottom w:val="0"/>
                      <w:divBdr>
                        <w:top w:val="none" w:sz="0" w:space="0" w:color="auto"/>
                        <w:left w:val="none" w:sz="0" w:space="0" w:color="auto"/>
                        <w:bottom w:val="none" w:sz="0" w:space="0" w:color="auto"/>
                        <w:right w:val="none" w:sz="0" w:space="0" w:color="auto"/>
                      </w:divBdr>
                    </w:div>
                    <w:div w:id="312760810">
                      <w:marLeft w:val="0"/>
                      <w:marRight w:val="0"/>
                      <w:marTop w:val="0"/>
                      <w:marBottom w:val="0"/>
                      <w:divBdr>
                        <w:top w:val="none" w:sz="0" w:space="0" w:color="auto"/>
                        <w:left w:val="none" w:sz="0" w:space="0" w:color="auto"/>
                        <w:bottom w:val="none" w:sz="0" w:space="0" w:color="auto"/>
                        <w:right w:val="none" w:sz="0" w:space="0" w:color="auto"/>
                      </w:divBdr>
                    </w:div>
                    <w:div w:id="432013607">
                      <w:marLeft w:val="0"/>
                      <w:marRight w:val="0"/>
                      <w:marTop w:val="0"/>
                      <w:marBottom w:val="0"/>
                      <w:divBdr>
                        <w:top w:val="none" w:sz="0" w:space="0" w:color="auto"/>
                        <w:left w:val="none" w:sz="0" w:space="0" w:color="auto"/>
                        <w:bottom w:val="none" w:sz="0" w:space="0" w:color="auto"/>
                        <w:right w:val="none" w:sz="0" w:space="0" w:color="auto"/>
                      </w:divBdr>
                    </w:div>
                    <w:div w:id="1159691331">
                      <w:marLeft w:val="0"/>
                      <w:marRight w:val="0"/>
                      <w:marTop w:val="0"/>
                      <w:marBottom w:val="0"/>
                      <w:divBdr>
                        <w:top w:val="none" w:sz="0" w:space="0" w:color="auto"/>
                        <w:left w:val="none" w:sz="0" w:space="0" w:color="auto"/>
                        <w:bottom w:val="none" w:sz="0" w:space="0" w:color="auto"/>
                        <w:right w:val="none" w:sz="0" w:space="0" w:color="auto"/>
                      </w:divBdr>
                    </w:div>
                    <w:div w:id="1220047918">
                      <w:marLeft w:val="0"/>
                      <w:marRight w:val="0"/>
                      <w:marTop w:val="0"/>
                      <w:marBottom w:val="0"/>
                      <w:divBdr>
                        <w:top w:val="none" w:sz="0" w:space="0" w:color="auto"/>
                        <w:left w:val="none" w:sz="0" w:space="0" w:color="auto"/>
                        <w:bottom w:val="none" w:sz="0" w:space="0" w:color="auto"/>
                        <w:right w:val="none" w:sz="0" w:space="0" w:color="auto"/>
                      </w:divBdr>
                    </w:div>
                    <w:div w:id="990258912">
                      <w:marLeft w:val="0"/>
                      <w:marRight w:val="0"/>
                      <w:marTop w:val="0"/>
                      <w:marBottom w:val="0"/>
                      <w:divBdr>
                        <w:top w:val="none" w:sz="0" w:space="0" w:color="auto"/>
                        <w:left w:val="none" w:sz="0" w:space="0" w:color="auto"/>
                        <w:bottom w:val="none" w:sz="0" w:space="0" w:color="auto"/>
                        <w:right w:val="none" w:sz="0" w:space="0" w:color="auto"/>
                      </w:divBdr>
                    </w:div>
                    <w:div w:id="2039624296">
                      <w:marLeft w:val="0"/>
                      <w:marRight w:val="0"/>
                      <w:marTop w:val="0"/>
                      <w:marBottom w:val="0"/>
                      <w:divBdr>
                        <w:top w:val="none" w:sz="0" w:space="0" w:color="auto"/>
                        <w:left w:val="none" w:sz="0" w:space="0" w:color="auto"/>
                        <w:bottom w:val="none" w:sz="0" w:space="0" w:color="auto"/>
                        <w:right w:val="none" w:sz="0" w:space="0" w:color="auto"/>
                      </w:divBdr>
                    </w:div>
                  </w:divsChild>
                </w:div>
                <w:div w:id="416482090">
                  <w:marLeft w:val="0"/>
                  <w:marRight w:val="0"/>
                  <w:marTop w:val="0"/>
                  <w:marBottom w:val="0"/>
                  <w:divBdr>
                    <w:top w:val="none" w:sz="0" w:space="0" w:color="auto"/>
                    <w:left w:val="none" w:sz="0" w:space="0" w:color="auto"/>
                    <w:bottom w:val="none" w:sz="0" w:space="0" w:color="auto"/>
                    <w:right w:val="none" w:sz="0" w:space="0" w:color="auto"/>
                  </w:divBdr>
                  <w:divsChild>
                    <w:div w:id="1245723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2537741">
      <w:bodyDiv w:val="1"/>
      <w:marLeft w:val="0"/>
      <w:marRight w:val="0"/>
      <w:marTop w:val="0"/>
      <w:marBottom w:val="0"/>
      <w:divBdr>
        <w:top w:val="none" w:sz="0" w:space="0" w:color="auto"/>
        <w:left w:val="none" w:sz="0" w:space="0" w:color="auto"/>
        <w:bottom w:val="none" w:sz="0" w:space="0" w:color="auto"/>
        <w:right w:val="none" w:sz="0" w:space="0" w:color="auto"/>
      </w:divBdr>
      <w:divsChild>
        <w:div w:id="1306083389">
          <w:marLeft w:val="0"/>
          <w:marRight w:val="0"/>
          <w:marTop w:val="0"/>
          <w:marBottom w:val="0"/>
          <w:divBdr>
            <w:top w:val="none" w:sz="0" w:space="0" w:color="auto"/>
            <w:left w:val="none" w:sz="0" w:space="0" w:color="auto"/>
            <w:bottom w:val="none" w:sz="0" w:space="0" w:color="auto"/>
            <w:right w:val="none" w:sz="0" w:space="0" w:color="auto"/>
          </w:divBdr>
          <w:divsChild>
            <w:div w:id="380250307">
              <w:marLeft w:val="0"/>
              <w:marRight w:val="0"/>
              <w:marTop w:val="0"/>
              <w:marBottom w:val="0"/>
              <w:divBdr>
                <w:top w:val="none" w:sz="0" w:space="0" w:color="auto"/>
                <w:left w:val="none" w:sz="0" w:space="0" w:color="auto"/>
                <w:bottom w:val="none" w:sz="0" w:space="0" w:color="auto"/>
                <w:right w:val="none" w:sz="0" w:space="0" w:color="auto"/>
              </w:divBdr>
              <w:divsChild>
                <w:div w:id="99819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microsoft.com/office/2007/relationships/hdphoto" Target="media/hdphoto2.wdp"/><Relationship Id="rId26" Type="http://schemas.openxmlformats.org/officeDocument/2006/relationships/hyperlink" Target="https://www.google.com/url?sa=i&amp;rct=j&amp;q=&amp;esrc=s&amp;source=images&amp;cd=&amp;cad=rja&amp;uact=8&amp;ved=0ahUKEwiBlqTLoJHPAhUGNSYKHbmsDuUQjRwIBw&amp;url=https://www.pinterest.com/explore/gutter-garden/&amp;psig=AFQjCNFGR-Ieh7jPnxyz5xk86EMrybVx-g&amp;ust=1474024691093411" TargetMode="External"/><Relationship Id="rId39" Type="http://schemas.openxmlformats.org/officeDocument/2006/relationships/image" Target="media/image20.png"/><Relationship Id="rId21" Type="http://schemas.openxmlformats.org/officeDocument/2006/relationships/image" Target="media/image9.jpg"/><Relationship Id="rId34" Type="http://schemas.openxmlformats.org/officeDocument/2006/relationships/hyperlink" Target="http://edis.ifas.ufl.edu/ss494" TargetMode="External"/><Relationship Id="rId42" Type="http://schemas.openxmlformats.org/officeDocument/2006/relationships/hyperlink" Target="http://stlucie.ifas.ufl.edu/pdfs/master_gardener/2014/Edible%20Weeds.pdf" TargetMode="External"/><Relationship Id="rId47" Type="http://schemas.openxmlformats.org/officeDocument/2006/relationships/hyperlink" Target="http://solutionsforyourlife.com" TargetMode="External"/><Relationship Id="rId50" Type="http://schemas.openxmlformats.org/officeDocument/2006/relationships/hyperlink" Target="http://fyn.ifas.ufl.com" TargetMode="External"/><Relationship Id="rId55" Type="http://schemas.openxmlformats.org/officeDocument/2006/relationships/hyperlink" Target="http://www.seminolecountyfl.gov/departments-services/leisure-services/extension-services/commercial-resources/" TargetMode="External"/><Relationship Id="rId7" Type="http://schemas.openxmlformats.org/officeDocument/2006/relationships/footnotes" Target="footnotes.xml"/><Relationship Id="rId12" Type="http://schemas.openxmlformats.org/officeDocument/2006/relationships/hyperlink" Target="http://solutionsforyourlife.ufl.edu/lawn_and_garden/calendar/pdfs/October_Central.pdf" TargetMode="External"/><Relationship Id="rId17" Type="http://schemas.openxmlformats.org/officeDocument/2006/relationships/image" Target="media/image7.png"/><Relationship Id="rId25" Type="http://schemas.openxmlformats.org/officeDocument/2006/relationships/image" Target="media/image11.png"/><Relationship Id="rId33" Type="http://schemas.openxmlformats.org/officeDocument/2006/relationships/hyperlink" Target="http://okeechobee.ifas.ufl.edu/News%20columns/Clean%20Up%20Pests.htm" TargetMode="External"/><Relationship Id="rId38" Type="http://schemas.openxmlformats.org/officeDocument/2006/relationships/image" Target="media/image19.png"/><Relationship Id="rId46" Type="http://schemas.openxmlformats.org/officeDocument/2006/relationships/hyperlink" Target="http://www.seminolecountfl.gov/extension" TargetMode="External"/><Relationship Id="rId59"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olutionsforyourlife.ufl.edu/lawn_and_garden/calendar/pdfs/November_Central.pdf" TargetMode="External"/><Relationship Id="rId20" Type="http://schemas.openxmlformats.org/officeDocument/2006/relationships/hyperlink" Target="http://solutionsforyourlife.ufl.edu/lawn_and_garden/calendar/pdfs/December_Central.pdf" TargetMode="External"/><Relationship Id="rId29" Type="http://schemas.openxmlformats.org/officeDocument/2006/relationships/hyperlink" Target="https://www.google.com/url?sa=i&amp;rct=j&amp;q=&amp;esrc=s&amp;source=images&amp;cd=&amp;cad=rja&amp;uact=8&amp;ved=0ahUKEwjsjtmahpjPAhUE7iYKHSMXBHgQjRwIBw&amp;url=https://a2ua.com/leaf.html&amp;bvm=bv.133178914,d.amc&amp;psig=AFQjCNF9SUTT61wPHenNG1WJ8_3mcs8N-Q&amp;ust=1474258259990929" TargetMode="External"/><Relationship Id="rId41" Type="http://schemas.openxmlformats.org/officeDocument/2006/relationships/image" Target="media/image22.jpeg"/><Relationship Id="rId54" Type="http://schemas.openxmlformats.org/officeDocument/2006/relationships/hyperlink" Target="http://www.seminolecountyfl.gov/departments-services/leisure-services/extension-services/"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0.jpeg"/><Relationship Id="rId32" Type="http://schemas.openxmlformats.org/officeDocument/2006/relationships/image" Target="media/image16.pn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4.png"/><Relationship Id="rId53" Type="http://schemas.openxmlformats.org/officeDocument/2006/relationships/hyperlink" Target="http://www.seminolecountyfl.gov/departments-services/environmental-services/water-conservation/watering-restrictions.stml" TargetMode="External"/><Relationship Id="rId58" Type="http://schemas.openxmlformats.org/officeDocument/2006/relationships/hyperlink" Target="http://www.distance.ufl.edu/" TargetMode="Externa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hyperlink" Target="https://www.google.com/url?sa=i&amp;rct=j&amp;q=&amp;esrc=s&amp;source=images&amp;cd=&amp;cad=rja&amp;uact=8&amp;ved=0ahUKEwiqr_zF-5nPAhXJRiYKHVE_AeEQjRwIBw&amp;url=https://top5ofanything.com/list/35769269/Strawberry-Producing-Countries&amp;bvm=bv.133178914,d.eWE&amp;psig=AFQjCNET5diaanA8p56tPSzmmcNcZHnp9Q&amp;ust=1474324129284036"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hyperlink" Target="http://hort.ifas.ufl.edu" TargetMode="External"/><Relationship Id="rId57" Type="http://schemas.openxmlformats.org/officeDocument/2006/relationships/hyperlink" Target="http://solutionsforyourlife.ufl.edu/education/nonprofessional.shtml"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15.png"/><Relationship Id="rId44" Type="http://schemas.openxmlformats.org/officeDocument/2006/relationships/image" Target="media/image23.jpeg"/><Relationship Id="rId52" Type="http://schemas.openxmlformats.org/officeDocument/2006/relationships/hyperlink" Target="http://edis.ifas.ufl.edu/pdffiles/VH/VH02100.pdf" TargetMode="External"/><Relationship Id="rId60"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edis.ifas.ufl.edu/pdffiles/HS/HS40300.pdf" TargetMode="External"/><Relationship Id="rId27" Type="http://schemas.openxmlformats.org/officeDocument/2006/relationships/image" Target="media/image12.png"/><Relationship Id="rId30" Type="http://schemas.openxmlformats.org/officeDocument/2006/relationships/image" Target="media/image14.jpeg"/><Relationship Id="rId35" Type="http://schemas.openxmlformats.org/officeDocument/2006/relationships/hyperlink" Target="http://www.google.com/url?sa=i&amp;rct=j&amp;q=&amp;esrc=s&amp;source=images&amp;cd=&amp;cad=rja&amp;uact=8&amp;ved=0ahUKEwjt64Ktg63PAhUFJiYKHV7MAhYQjRwIBw&amp;url=http://growing-minds.org/school-gardens/&amp;psig=AFQjCNEwVz_L9amsjvQ1KUH8eq6-YIOqAg&amp;ust=1474979031647722" TargetMode="External"/><Relationship Id="rId43" Type="http://schemas.openxmlformats.org/officeDocument/2006/relationships/hyperlink" Target="http://www.google.com/url?sa=i&amp;rct=j&amp;q=&amp;esrc=s&amp;source=images&amp;cd=&amp;cad=rja&amp;uact=8&amp;ved=0ahUKEwivmIjS2qbPAhXBFh4KHdJ-BKYQjRwIBw&amp;url=http://www.swcoloradowildflowers.com/White%20Enlarged%20Photo%20Pages/lepidium%20montanum.htm&amp;psig=AFQjCNErlkMHh76qDgLLKQe6IOszNqH3oQ&amp;ust=1474761944656111" TargetMode="External"/><Relationship Id="rId48" Type="http://schemas.openxmlformats.org/officeDocument/2006/relationships/hyperlink" Target="http://edis.ifas.ufl.edu" TargetMode="External"/><Relationship Id="rId56" Type="http://schemas.openxmlformats.org/officeDocument/2006/relationships/hyperlink" Target="http://sfyl.ifas.ufl.edu/education/index.shtml" TargetMode="External"/><Relationship Id="rId8" Type="http://schemas.openxmlformats.org/officeDocument/2006/relationships/endnotes" Target="endnotes.xml"/><Relationship Id="rId51" Type="http://schemas.openxmlformats.org/officeDocument/2006/relationships/hyperlink" Target="http://solutionsforyourlife.ufl.edu/lawn_and_garden/calendar/" TargetMode="External"/><Relationship Id="rId3" Type="http://schemas.openxmlformats.org/officeDocument/2006/relationships/numbering" Target="numbering.xml"/></Relationships>
</file>

<file path=word/_rels/header2.xml.rels><?xml version="1.0" encoding="UTF-8" standalone="yes"?>
<Relationships xmlns="http://schemas.openxmlformats.org/package/2006/relationships"><Relationship Id="rId3" Type="http://schemas.microsoft.com/office/2007/relationships/hdphoto" Target="media/hdphoto1.wdp"/><Relationship Id="rId2" Type="http://schemas.openxmlformats.org/officeDocument/2006/relationships/image" Target="media/image2.png"/><Relationship Id="rId1" Type="http://schemas.openxmlformats.org/officeDocument/2006/relationships/hyperlink" Target="http://landscape-gardening-ideas.com/10-great-gardening-ideas/" TargetMode="External"/><Relationship Id="rId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y\AppData\Roaming\Microsoft\Templates\Newsletter(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36393B"/>
      </a:dk2>
      <a:lt2>
        <a:srgbClr val="D3E0E5"/>
      </a:lt2>
      <a:accent1>
        <a:srgbClr val="FF5C0B"/>
      </a:accent1>
      <a:accent2>
        <a:srgbClr val="FFA830"/>
      </a:accent2>
      <a:accent3>
        <a:srgbClr val="FF5C0B"/>
      </a:accent3>
      <a:accent4>
        <a:srgbClr val="002060"/>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3C085868-8195-4530-8974-A90338F8E1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Newsletter(2).dotx</Template>
  <TotalTime>0</TotalTime>
  <Pages>8</Pages>
  <Words>3944</Words>
  <Characters>22487</Characters>
  <Application>Microsoft Office Word</Application>
  <DocSecurity>4</DocSecurity>
  <Lines>187</Lines>
  <Paragraphs>52</Paragraphs>
  <ScaleCrop>false</ScaleCrop>
  <HeadingPairs>
    <vt:vector size="2" baseType="variant">
      <vt:variant>
        <vt:lpstr>Title</vt:lpstr>
      </vt:variant>
      <vt:variant>
        <vt:i4>1</vt:i4>
      </vt:variant>
    </vt:vector>
  </HeadingPairs>
  <TitlesOfParts>
    <vt:vector size="1" baseType="lpstr">
      <vt:lpstr>Newsletter</vt:lpstr>
    </vt:vector>
  </TitlesOfParts>
  <Company/>
  <LinksUpToDate>false</LinksUpToDate>
  <CharactersWithSpaces>26379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Tite</dc:subject>
  <dc:creator>Mary Allen</dc:creator>
  <cp:keywords/>
  <cp:lastModifiedBy>McCormick, Kaydie</cp:lastModifiedBy>
  <cp:revision>2</cp:revision>
  <cp:lastPrinted>2011-06-06T17:16:00Z</cp:lastPrinted>
  <dcterms:created xsi:type="dcterms:W3CDTF">2016-10-18T20:10:00Z</dcterms:created>
  <dcterms:modified xsi:type="dcterms:W3CDTF">2016-10-18T20:10:00Z</dcterms:modified>
  <cp:contentStatus>Subtitle</cp:contentStatus>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TC026866159991</vt:lpwstr>
  </property>
</Properties>
</file>